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16F55" w14:textId="77777777" w:rsidR="00F21A38" w:rsidRPr="00CC0E4A" w:rsidRDefault="00F21A38" w:rsidP="00FB088D">
      <w:pPr>
        <w:jc w:val="center"/>
        <w:rPr>
          <w:rFonts w:ascii="Arial" w:hAnsi="Arial" w:cs="Arial"/>
          <w:b/>
          <w:sz w:val="23"/>
          <w:szCs w:val="23"/>
        </w:rPr>
      </w:pPr>
    </w:p>
    <w:p w14:paraId="6278B7F7" w14:textId="095CBA31" w:rsidR="005D4365" w:rsidRPr="00F14492" w:rsidRDefault="0078357C" w:rsidP="005D4365">
      <w:pPr>
        <w:jc w:val="center"/>
        <w:rPr>
          <w:rFonts w:asciiTheme="minorHAnsi" w:hAnsiTheme="minorHAnsi" w:cs="Arial"/>
          <w:b/>
          <w:sz w:val="28"/>
          <w:szCs w:val="28"/>
        </w:rPr>
      </w:pPr>
      <w:r>
        <w:rPr>
          <w:rFonts w:asciiTheme="minorHAnsi" w:hAnsiTheme="minorHAnsi" w:cs="Arial"/>
          <w:b/>
          <w:sz w:val="28"/>
          <w:szCs w:val="28"/>
        </w:rPr>
        <w:t>HOUSING OFFICER – METRO</w:t>
      </w:r>
      <w:r w:rsidR="00981CC9">
        <w:rPr>
          <w:rFonts w:asciiTheme="minorHAnsi" w:hAnsiTheme="minorHAnsi" w:cs="Arial"/>
          <w:b/>
          <w:sz w:val="28"/>
          <w:szCs w:val="28"/>
        </w:rPr>
        <w:t xml:space="preserve"> – 6 MONTHS</w:t>
      </w: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410"/>
        <w:gridCol w:w="7234"/>
      </w:tblGrid>
      <w:tr w:rsidR="006D05D7" w14:paraId="60685B3A" w14:textId="77777777" w:rsidTr="00090CF4">
        <w:trPr>
          <w:trHeight w:val="340"/>
        </w:trPr>
        <w:tc>
          <w:tcPr>
            <w:tcW w:w="9644" w:type="dxa"/>
            <w:gridSpan w:val="2"/>
            <w:shd w:val="clear" w:color="auto" w:fill="D9D9D9" w:themeFill="background1" w:themeFillShade="D9"/>
            <w:vAlign w:val="center"/>
          </w:tcPr>
          <w:p w14:paraId="4C367662" w14:textId="77777777" w:rsidR="006D05D7" w:rsidRDefault="006D05D7" w:rsidP="006D05D7">
            <w:pPr>
              <w:shd w:val="clear" w:color="auto" w:fill="D9D9D9" w:themeFill="background1" w:themeFillShade="D9"/>
              <w:spacing w:after="0"/>
              <w:ind w:left="2835" w:hanging="2835"/>
              <w:jc w:val="center"/>
              <w:rPr>
                <w:rFonts w:asciiTheme="minorHAnsi" w:hAnsiTheme="minorHAnsi" w:cs="Arial"/>
                <w:b/>
                <w:szCs w:val="20"/>
              </w:rPr>
            </w:pPr>
            <w:r w:rsidRPr="006D05D7">
              <w:rPr>
                <w:rFonts w:asciiTheme="minorHAnsi" w:hAnsiTheme="minorHAnsi" w:cs="Arial"/>
                <w:b/>
                <w:szCs w:val="20"/>
              </w:rPr>
              <w:t>OVERVIEW</w:t>
            </w:r>
          </w:p>
        </w:tc>
      </w:tr>
      <w:tr w:rsidR="006D05D7" w14:paraId="3D9377C2" w14:textId="77777777" w:rsidTr="00090CF4">
        <w:tblPrEx>
          <w:shd w:val="clear" w:color="auto" w:fill="auto"/>
        </w:tblPrEx>
        <w:tc>
          <w:tcPr>
            <w:tcW w:w="2410" w:type="dxa"/>
            <w:vAlign w:val="center"/>
          </w:tcPr>
          <w:p w14:paraId="1E80A0CE" w14:textId="77777777" w:rsidR="006D05D7" w:rsidRDefault="006D05D7" w:rsidP="00090CF4">
            <w:pPr>
              <w:spacing w:before="120" w:after="40"/>
              <w:jc w:val="left"/>
              <w:rPr>
                <w:rFonts w:asciiTheme="minorHAnsi" w:hAnsiTheme="minorHAnsi" w:cs="Arial"/>
                <w:b/>
                <w:szCs w:val="20"/>
              </w:rPr>
            </w:pPr>
            <w:r>
              <w:rPr>
                <w:rFonts w:asciiTheme="minorHAnsi" w:hAnsiTheme="minorHAnsi" w:cs="Arial"/>
                <w:b/>
                <w:szCs w:val="20"/>
              </w:rPr>
              <w:t>PROGRAM</w:t>
            </w:r>
          </w:p>
        </w:tc>
        <w:tc>
          <w:tcPr>
            <w:tcW w:w="7234" w:type="dxa"/>
            <w:vAlign w:val="center"/>
          </w:tcPr>
          <w:p w14:paraId="47A5C56B" w14:textId="59819D22" w:rsidR="006D05D7" w:rsidRPr="009709CC" w:rsidRDefault="0078357C" w:rsidP="00D4754B">
            <w:pPr>
              <w:spacing w:before="40" w:after="40"/>
              <w:jc w:val="left"/>
              <w:rPr>
                <w:rFonts w:asciiTheme="minorHAnsi" w:hAnsiTheme="minorHAnsi" w:cs="Arial"/>
                <w:bCs/>
                <w:szCs w:val="20"/>
              </w:rPr>
            </w:pPr>
            <w:r>
              <w:rPr>
                <w:rFonts w:asciiTheme="minorHAnsi" w:hAnsiTheme="minorHAnsi" w:cs="Arial"/>
                <w:bCs/>
                <w:szCs w:val="20"/>
              </w:rPr>
              <w:t>Housing Solutions</w:t>
            </w:r>
          </w:p>
        </w:tc>
      </w:tr>
      <w:tr w:rsidR="00DB1AA6" w14:paraId="558F991A" w14:textId="77777777">
        <w:tblPrEx>
          <w:shd w:val="clear" w:color="auto" w:fill="auto"/>
        </w:tblPrEx>
        <w:tc>
          <w:tcPr>
            <w:tcW w:w="2410" w:type="dxa"/>
            <w:vAlign w:val="center"/>
          </w:tcPr>
          <w:p w14:paraId="5D6617CE" w14:textId="77777777" w:rsidR="00DB1AA6" w:rsidRDefault="00DB1AA6">
            <w:pPr>
              <w:spacing w:before="40" w:after="40"/>
              <w:jc w:val="left"/>
              <w:rPr>
                <w:rFonts w:asciiTheme="minorHAnsi" w:hAnsiTheme="minorHAnsi" w:cs="Arial"/>
                <w:b/>
                <w:szCs w:val="20"/>
              </w:rPr>
            </w:pPr>
            <w:r>
              <w:rPr>
                <w:rFonts w:asciiTheme="minorHAnsi" w:hAnsiTheme="minorHAnsi" w:cs="Arial"/>
                <w:b/>
                <w:szCs w:val="20"/>
              </w:rPr>
              <w:t>POSITION REPORTS TO</w:t>
            </w:r>
          </w:p>
        </w:tc>
        <w:tc>
          <w:tcPr>
            <w:tcW w:w="7234" w:type="dxa"/>
            <w:vAlign w:val="center"/>
          </w:tcPr>
          <w:p w14:paraId="30AC1ADF" w14:textId="07BD02E2" w:rsidR="00DB1AA6" w:rsidRPr="009709CC" w:rsidRDefault="0078357C">
            <w:pPr>
              <w:spacing w:before="40" w:after="40"/>
              <w:jc w:val="left"/>
              <w:rPr>
                <w:rFonts w:asciiTheme="minorHAnsi" w:hAnsiTheme="minorHAnsi" w:cs="Arial"/>
                <w:bCs/>
                <w:szCs w:val="20"/>
              </w:rPr>
            </w:pPr>
            <w:r>
              <w:rPr>
                <w:rFonts w:asciiTheme="minorHAnsi" w:hAnsiTheme="minorHAnsi" w:cs="Arial"/>
                <w:bCs/>
                <w:szCs w:val="20"/>
              </w:rPr>
              <w:t>Senior Housing Officer</w:t>
            </w:r>
          </w:p>
        </w:tc>
      </w:tr>
      <w:tr w:rsidR="006162AD" w14:paraId="192BBD5D" w14:textId="77777777">
        <w:tblPrEx>
          <w:shd w:val="clear" w:color="auto" w:fill="auto"/>
        </w:tblPrEx>
        <w:tc>
          <w:tcPr>
            <w:tcW w:w="2410" w:type="dxa"/>
            <w:vAlign w:val="center"/>
          </w:tcPr>
          <w:p w14:paraId="00F16E37" w14:textId="77777777" w:rsidR="006162AD" w:rsidRDefault="006162AD">
            <w:pPr>
              <w:spacing w:before="40" w:after="40"/>
              <w:jc w:val="left"/>
              <w:rPr>
                <w:rFonts w:asciiTheme="minorHAnsi" w:hAnsiTheme="minorHAnsi" w:cs="Arial"/>
                <w:b/>
                <w:szCs w:val="20"/>
              </w:rPr>
            </w:pPr>
            <w:r>
              <w:rPr>
                <w:rFonts w:asciiTheme="minorHAnsi" w:hAnsiTheme="minorHAnsi" w:cs="Arial"/>
                <w:b/>
                <w:szCs w:val="20"/>
              </w:rPr>
              <w:t>DIRECT REPORTS</w:t>
            </w:r>
          </w:p>
        </w:tc>
        <w:tc>
          <w:tcPr>
            <w:tcW w:w="7234" w:type="dxa"/>
            <w:vAlign w:val="center"/>
          </w:tcPr>
          <w:p w14:paraId="491DD972" w14:textId="76D89349" w:rsidR="006162AD" w:rsidRPr="009709CC" w:rsidRDefault="0078357C">
            <w:pPr>
              <w:spacing w:before="40" w:after="40"/>
              <w:jc w:val="left"/>
              <w:rPr>
                <w:rFonts w:asciiTheme="minorHAnsi" w:hAnsiTheme="minorHAnsi" w:cs="Arial"/>
                <w:bCs/>
                <w:szCs w:val="20"/>
              </w:rPr>
            </w:pPr>
            <w:r>
              <w:rPr>
                <w:rFonts w:asciiTheme="minorHAnsi" w:hAnsiTheme="minorHAnsi" w:cs="Arial"/>
                <w:bCs/>
                <w:szCs w:val="20"/>
              </w:rPr>
              <w:t>Nil</w:t>
            </w:r>
          </w:p>
        </w:tc>
      </w:tr>
      <w:tr w:rsidR="006162AD" w14:paraId="0B964F7D" w14:textId="77777777">
        <w:tblPrEx>
          <w:shd w:val="clear" w:color="auto" w:fill="auto"/>
        </w:tblPrEx>
        <w:tc>
          <w:tcPr>
            <w:tcW w:w="2410" w:type="dxa"/>
            <w:vAlign w:val="center"/>
          </w:tcPr>
          <w:p w14:paraId="3E0C5AA6" w14:textId="77777777" w:rsidR="006162AD" w:rsidRPr="00C85BE2" w:rsidRDefault="006162AD">
            <w:pPr>
              <w:spacing w:before="40" w:after="40"/>
              <w:jc w:val="left"/>
              <w:rPr>
                <w:rFonts w:asciiTheme="minorHAnsi" w:hAnsiTheme="minorHAnsi" w:cs="Arial"/>
                <w:b/>
                <w:szCs w:val="20"/>
              </w:rPr>
            </w:pPr>
            <w:r w:rsidRPr="00C85BE2">
              <w:rPr>
                <w:rFonts w:asciiTheme="minorHAnsi" w:hAnsiTheme="minorHAnsi" w:cs="Arial"/>
                <w:b/>
                <w:szCs w:val="20"/>
              </w:rPr>
              <w:t>IDENTIFIED POSITION</w:t>
            </w:r>
          </w:p>
        </w:tc>
        <w:tc>
          <w:tcPr>
            <w:tcW w:w="7234" w:type="dxa"/>
            <w:vAlign w:val="center"/>
          </w:tcPr>
          <w:p w14:paraId="7AFE5F2E" w14:textId="6D974F8E" w:rsidR="006162AD" w:rsidRPr="009709CC" w:rsidRDefault="009709CC">
            <w:pPr>
              <w:spacing w:before="40" w:after="40"/>
              <w:jc w:val="left"/>
              <w:rPr>
                <w:rFonts w:asciiTheme="minorHAnsi" w:hAnsiTheme="minorHAnsi" w:cs="Arial"/>
                <w:bCs/>
                <w:szCs w:val="20"/>
              </w:rPr>
            </w:pPr>
            <w:r>
              <w:rPr>
                <w:rFonts w:asciiTheme="minorHAnsi" w:hAnsiTheme="minorHAnsi" w:cs="Arial"/>
                <w:bCs/>
                <w:szCs w:val="20"/>
              </w:rPr>
              <w:t>No; Aboriginal and Torres Strait Islander candidates are strongly encouraged to apply</w:t>
            </w:r>
          </w:p>
        </w:tc>
      </w:tr>
      <w:tr w:rsidR="00082BA4" w14:paraId="6A425AF5" w14:textId="77777777">
        <w:tblPrEx>
          <w:shd w:val="clear" w:color="auto" w:fill="auto"/>
        </w:tblPrEx>
        <w:tc>
          <w:tcPr>
            <w:tcW w:w="2410" w:type="dxa"/>
            <w:vAlign w:val="center"/>
          </w:tcPr>
          <w:p w14:paraId="207437EB" w14:textId="77777777" w:rsidR="00082BA4" w:rsidRDefault="00082BA4">
            <w:pPr>
              <w:spacing w:before="40" w:after="40"/>
              <w:jc w:val="left"/>
              <w:rPr>
                <w:rFonts w:asciiTheme="minorHAnsi" w:hAnsiTheme="minorHAnsi" w:cs="Arial"/>
                <w:b/>
                <w:szCs w:val="20"/>
              </w:rPr>
            </w:pPr>
            <w:r>
              <w:rPr>
                <w:rFonts w:asciiTheme="minorHAnsi" w:hAnsiTheme="minorHAnsi" w:cs="Arial"/>
                <w:b/>
                <w:szCs w:val="20"/>
              </w:rPr>
              <w:t>DATE PREPARED</w:t>
            </w:r>
          </w:p>
        </w:tc>
        <w:tc>
          <w:tcPr>
            <w:tcW w:w="7234" w:type="dxa"/>
            <w:vAlign w:val="center"/>
          </w:tcPr>
          <w:p w14:paraId="2591ED1E" w14:textId="2093CFAA" w:rsidR="00082BA4" w:rsidRPr="009709CC" w:rsidRDefault="0078357C">
            <w:pPr>
              <w:spacing w:before="40" w:after="40"/>
              <w:jc w:val="left"/>
              <w:rPr>
                <w:rFonts w:asciiTheme="minorHAnsi" w:hAnsiTheme="minorHAnsi" w:cs="Arial"/>
                <w:bCs/>
                <w:szCs w:val="20"/>
              </w:rPr>
            </w:pPr>
            <w:r>
              <w:rPr>
                <w:rFonts w:asciiTheme="minorHAnsi" w:hAnsiTheme="minorHAnsi" w:cs="Arial"/>
                <w:bCs/>
                <w:szCs w:val="20"/>
              </w:rPr>
              <w:t>July 2025</w:t>
            </w:r>
          </w:p>
        </w:tc>
      </w:tr>
      <w:tr w:rsidR="00082BA4" w14:paraId="027CDEA8" w14:textId="77777777">
        <w:tblPrEx>
          <w:shd w:val="clear" w:color="auto" w:fill="auto"/>
        </w:tblPrEx>
        <w:tc>
          <w:tcPr>
            <w:tcW w:w="2410" w:type="dxa"/>
            <w:vAlign w:val="center"/>
          </w:tcPr>
          <w:p w14:paraId="0EA858A7" w14:textId="77777777" w:rsidR="00082BA4" w:rsidRDefault="00082BA4">
            <w:pPr>
              <w:spacing w:before="40" w:after="40"/>
              <w:jc w:val="left"/>
              <w:rPr>
                <w:rFonts w:asciiTheme="minorHAnsi" w:hAnsiTheme="minorHAnsi" w:cs="Arial"/>
                <w:b/>
                <w:szCs w:val="20"/>
              </w:rPr>
            </w:pPr>
            <w:r>
              <w:rPr>
                <w:rFonts w:asciiTheme="minorHAnsi" w:hAnsiTheme="minorHAnsi" w:cs="Arial"/>
                <w:b/>
                <w:szCs w:val="20"/>
              </w:rPr>
              <w:t>AWARD</w:t>
            </w:r>
          </w:p>
        </w:tc>
        <w:tc>
          <w:tcPr>
            <w:tcW w:w="7234" w:type="dxa"/>
            <w:vAlign w:val="center"/>
          </w:tcPr>
          <w:p w14:paraId="6B5DA481" w14:textId="4C201A51" w:rsidR="00082BA4" w:rsidRPr="009709CC" w:rsidRDefault="009709CC">
            <w:pPr>
              <w:spacing w:before="40" w:after="40"/>
              <w:jc w:val="left"/>
              <w:rPr>
                <w:rFonts w:asciiTheme="minorHAnsi" w:hAnsiTheme="minorHAnsi" w:cs="Arial"/>
                <w:bCs/>
                <w:szCs w:val="20"/>
              </w:rPr>
            </w:pPr>
            <w:r>
              <w:rPr>
                <w:rFonts w:asciiTheme="minorHAnsi" w:hAnsiTheme="minorHAnsi" w:cs="Arial"/>
                <w:bCs/>
                <w:szCs w:val="20"/>
              </w:rPr>
              <w:t xml:space="preserve">SCHCADS award level </w:t>
            </w:r>
            <w:r w:rsidR="0078357C">
              <w:rPr>
                <w:rFonts w:asciiTheme="minorHAnsi" w:hAnsiTheme="minorHAnsi" w:cs="Arial"/>
                <w:bCs/>
                <w:szCs w:val="20"/>
              </w:rPr>
              <w:t>4</w:t>
            </w:r>
          </w:p>
        </w:tc>
      </w:tr>
    </w:tbl>
    <w:p w14:paraId="0B7674D4" w14:textId="77777777" w:rsidR="00FB088D" w:rsidRPr="00F14492" w:rsidRDefault="00FB088D" w:rsidP="00AE61E1">
      <w:pPr>
        <w:pBdr>
          <w:bottom w:val="single" w:sz="4" w:space="1" w:color="auto"/>
        </w:pBdr>
        <w:tabs>
          <w:tab w:val="left" w:pos="2898"/>
        </w:tabs>
        <w:rPr>
          <w:rFonts w:asciiTheme="minorHAnsi" w:hAnsiTheme="minorHAnsi" w:cs="Arial"/>
          <w:b/>
          <w:szCs w:val="20"/>
        </w:rPr>
      </w:pPr>
    </w:p>
    <w:p w14:paraId="5A6C996C" w14:textId="77777777" w:rsidR="00FB088D" w:rsidRPr="00F14492" w:rsidRDefault="00090CF4" w:rsidP="00FF23B3">
      <w:pPr>
        <w:shd w:val="clear" w:color="auto" w:fill="D9D9D9" w:themeFill="background1" w:themeFillShade="D9"/>
        <w:ind w:left="3600" w:hanging="3600"/>
        <w:jc w:val="center"/>
        <w:rPr>
          <w:rFonts w:asciiTheme="minorHAnsi" w:hAnsiTheme="minorHAnsi" w:cs="Arial"/>
          <w:b/>
          <w:szCs w:val="20"/>
        </w:rPr>
      </w:pPr>
      <w:r>
        <w:rPr>
          <w:rFonts w:asciiTheme="minorHAnsi" w:hAnsiTheme="minorHAnsi" w:cs="Arial"/>
          <w:b/>
          <w:szCs w:val="20"/>
        </w:rPr>
        <w:t>ORGANISATION CONTEXT</w:t>
      </w:r>
    </w:p>
    <w:p w14:paraId="13469BBF" w14:textId="77777777" w:rsidR="006D05D7" w:rsidRPr="00044406" w:rsidRDefault="006D05D7" w:rsidP="00591951">
      <w:pPr>
        <w:spacing w:before="240"/>
        <w:rPr>
          <w:rFonts w:asciiTheme="minorHAnsi" w:hAnsiTheme="minorHAnsi" w:cs="Arial"/>
          <w:b/>
          <w:szCs w:val="20"/>
        </w:rPr>
      </w:pPr>
      <w:r w:rsidRPr="00044406">
        <w:rPr>
          <w:rFonts w:asciiTheme="minorHAnsi" w:hAnsiTheme="minorHAnsi" w:cs="Arial"/>
          <w:b/>
          <w:szCs w:val="20"/>
        </w:rPr>
        <w:t>About</w:t>
      </w:r>
    </w:p>
    <w:p w14:paraId="2DAE20BD" w14:textId="7155EF3A" w:rsidR="00591951" w:rsidRPr="00591951" w:rsidRDefault="00591951" w:rsidP="00591951">
      <w:pPr>
        <w:widowControl w:val="0"/>
        <w:autoSpaceDE w:val="0"/>
        <w:autoSpaceDN w:val="0"/>
        <w:spacing w:before="244" w:after="0" w:line="240" w:lineRule="auto"/>
        <w:ind w:left="139" w:right="141"/>
        <w:rPr>
          <w:rFonts w:ascii="Calibri" w:hAnsi="Calibri" w:cs="Calibri"/>
          <w:szCs w:val="20"/>
          <w:lang w:val="en-US"/>
        </w:rPr>
      </w:pPr>
      <w:bookmarkStart w:id="0" w:name="_Hlk165282028"/>
      <w:r w:rsidRPr="00591951">
        <w:rPr>
          <w:rFonts w:ascii="Calibri" w:hAnsi="Calibri" w:cs="Calibri"/>
          <w:szCs w:val="20"/>
          <w:lang w:val="en-US"/>
        </w:rPr>
        <w:t>Aboriginal</w:t>
      </w:r>
      <w:r w:rsidRPr="00591951">
        <w:rPr>
          <w:rFonts w:ascii="Calibri" w:hAnsi="Calibri" w:cs="Calibri"/>
          <w:spacing w:val="-6"/>
          <w:szCs w:val="20"/>
          <w:lang w:val="en-US"/>
        </w:rPr>
        <w:t xml:space="preserve"> </w:t>
      </w:r>
      <w:r w:rsidRPr="00591951">
        <w:rPr>
          <w:rFonts w:ascii="Calibri" w:hAnsi="Calibri" w:cs="Calibri"/>
          <w:szCs w:val="20"/>
          <w:lang w:val="en-US"/>
        </w:rPr>
        <w:t>Housing</w:t>
      </w:r>
      <w:r w:rsidRPr="00591951">
        <w:rPr>
          <w:rFonts w:ascii="Calibri" w:hAnsi="Calibri" w:cs="Calibri"/>
          <w:spacing w:val="-6"/>
          <w:szCs w:val="20"/>
          <w:lang w:val="en-US"/>
        </w:rPr>
        <w:t xml:space="preserve"> </w:t>
      </w:r>
      <w:r w:rsidRPr="00591951">
        <w:rPr>
          <w:rFonts w:ascii="Calibri" w:hAnsi="Calibri" w:cs="Calibri"/>
          <w:szCs w:val="20"/>
          <w:lang w:val="en-US"/>
        </w:rPr>
        <w:t>Victoria</w:t>
      </w:r>
      <w:r w:rsidRPr="00591951">
        <w:rPr>
          <w:rFonts w:ascii="Calibri" w:hAnsi="Calibri" w:cs="Calibri"/>
          <w:spacing w:val="-6"/>
          <w:szCs w:val="20"/>
          <w:lang w:val="en-US"/>
        </w:rPr>
        <w:t xml:space="preserve"> </w:t>
      </w:r>
      <w:r>
        <w:rPr>
          <w:rFonts w:ascii="Calibri" w:hAnsi="Calibri" w:cs="Calibri"/>
          <w:spacing w:val="-6"/>
          <w:szCs w:val="20"/>
          <w:lang w:val="en-US"/>
        </w:rPr>
        <w:t xml:space="preserve">(AHV) </w:t>
      </w:r>
      <w:r w:rsidRPr="00591951">
        <w:rPr>
          <w:rFonts w:ascii="Calibri" w:hAnsi="Calibri" w:cs="Calibri"/>
          <w:szCs w:val="20"/>
          <w:lang w:val="en-US"/>
        </w:rPr>
        <w:t>is</w:t>
      </w:r>
      <w:r w:rsidRPr="00591951">
        <w:rPr>
          <w:rFonts w:ascii="Calibri" w:hAnsi="Calibri" w:cs="Calibri"/>
          <w:spacing w:val="-4"/>
          <w:szCs w:val="20"/>
          <w:lang w:val="en-US"/>
        </w:rPr>
        <w:t xml:space="preserve"> </w:t>
      </w:r>
      <w:r w:rsidRPr="00591951">
        <w:rPr>
          <w:rFonts w:ascii="Calibri" w:hAnsi="Calibri" w:cs="Calibri"/>
          <w:szCs w:val="20"/>
          <w:lang w:val="en-US"/>
        </w:rPr>
        <w:t>an</w:t>
      </w:r>
      <w:r w:rsidRPr="00591951">
        <w:rPr>
          <w:rFonts w:ascii="Calibri" w:hAnsi="Calibri" w:cs="Calibri"/>
          <w:spacing w:val="-5"/>
          <w:szCs w:val="20"/>
          <w:lang w:val="en-US"/>
        </w:rPr>
        <w:t xml:space="preserve"> </w:t>
      </w:r>
      <w:r w:rsidRPr="00591951">
        <w:rPr>
          <w:rFonts w:ascii="Calibri" w:hAnsi="Calibri" w:cs="Calibri"/>
          <w:szCs w:val="20"/>
          <w:lang w:val="en-US"/>
        </w:rPr>
        <w:t>Aboriginal</w:t>
      </w:r>
      <w:r w:rsidRPr="00591951">
        <w:rPr>
          <w:rFonts w:ascii="Calibri" w:hAnsi="Calibri" w:cs="Calibri"/>
          <w:szCs w:val="20"/>
          <w:vertAlign w:val="superscript"/>
          <w:lang w:val="en-US"/>
        </w:rPr>
        <w:footnoteReference w:id="1"/>
      </w:r>
      <w:r w:rsidRPr="00591951">
        <w:rPr>
          <w:rFonts w:ascii="Calibri" w:hAnsi="Calibri" w:cs="Calibri"/>
          <w:spacing w:val="-6"/>
          <w:szCs w:val="20"/>
          <w:lang w:val="en-US"/>
        </w:rPr>
        <w:t xml:space="preserve"> </w:t>
      </w:r>
      <w:r w:rsidRPr="00591951">
        <w:rPr>
          <w:rFonts w:ascii="Calibri" w:hAnsi="Calibri" w:cs="Calibri"/>
          <w:szCs w:val="20"/>
          <w:lang w:val="en-US"/>
        </w:rPr>
        <w:t>community</w:t>
      </w:r>
      <w:r w:rsidRPr="00591951">
        <w:rPr>
          <w:rFonts w:ascii="Calibri" w:hAnsi="Calibri" w:cs="Calibri"/>
          <w:spacing w:val="-4"/>
          <w:szCs w:val="20"/>
          <w:lang w:val="en-US"/>
        </w:rPr>
        <w:t xml:space="preserve"> </w:t>
      </w:r>
      <w:r w:rsidRPr="00591951">
        <w:rPr>
          <w:rFonts w:ascii="Calibri" w:hAnsi="Calibri" w:cs="Calibri"/>
          <w:szCs w:val="20"/>
          <w:lang w:val="en-US"/>
        </w:rPr>
        <w:t>organisation</w:t>
      </w:r>
      <w:r w:rsidRPr="00591951">
        <w:rPr>
          <w:rFonts w:ascii="Calibri" w:hAnsi="Calibri" w:cs="Calibri"/>
          <w:spacing w:val="-5"/>
          <w:szCs w:val="20"/>
          <w:lang w:val="en-US"/>
        </w:rPr>
        <w:t xml:space="preserve"> </w:t>
      </w:r>
      <w:r w:rsidRPr="00591951">
        <w:rPr>
          <w:rFonts w:ascii="Calibri" w:hAnsi="Calibri" w:cs="Calibri"/>
          <w:szCs w:val="20"/>
          <w:lang w:val="en-US"/>
        </w:rPr>
        <w:t>responsible</w:t>
      </w:r>
      <w:r w:rsidRPr="00591951">
        <w:rPr>
          <w:rFonts w:ascii="Calibri" w:hAnsi="Calibri" w:cs="Calibri"/>
          <w:spacing w:val="-4"/>
          <w:szCs w:val="20"/>
          <w:lang w:val="en-US"/>
        </w:rPr>
        <w:t xml:space="preserve"> </w:t>
      </w:r>
      <w:r w:rsidRPr="00591951">
        <w:rPr>
          <w:rFonts w:ascii="Calibri" w:hAnsi="Calibri" w:cs="Calibri"/>
          <w:szCs w:val="20"/>
          <w:lang w:val="en-US"/>
        </w:rPr>
        <w:t>for</w:t>
      </w:r>
      <w:r w:rsidRPr="00591951">
        <w:rPr>
          <w:rFonts w:ascii="Calibri" w:hAnsi="Calibri" w:cs="Calibri"/>
          <w:spacing w:val="-5"/>
          <w:szCs w:val="20"/>
          <w:lang w:val="en-US"/>
        </w:rPr>
        <w:t xml:space="preserve"> </w:t>
      </w:r>
      <w:r w:rsidRPr="00591951">
        <w:rPr>
          <w:rFonts w:ascii="Calibri" w:hAnsi="Calibri" w:cs="Calibri"/>
          <w:szCs w:val="20"/>
          <w:lang w:val="en-US"/>
        </w:rPr>
        <w:t>managing</w:t>
      </w:r>
      <w:r w:rsidRPr="00591951">
        <w:rPr>
          <w:rFonts w:ascii="Calibri" w:hAnsi="Calibri" w:cs="Calibri"/>
          <w:spacing w:val="-3"/>
          <w:szCs w:val="20"/>
          <w:lang w:val="en-US"/>
        </w:rPr>
        <w:t xml:space="preserve"> </w:t>
      </w:r>
      <w:r w:rsidRPr="00591951">
        <w:rPr>
          <w:rFonts w:ascii="Calibri" w:hAnsi="Calibri" w:cs="Calibri"/>
          <w:szCs w:val="20"/>
          <w:lang w:val="en-US"/>
        </w:rPr>
        <w:t>more</w:t>
      </w:r>
      <w:r w:rsidRPr="00591951">
        <w:rPr>
          <w:rFonts w:ascii="Calibri" w:hAnsi="Calibri" w:cs="Calibri"/>
          <w:spacing w:val="-6"/>
          <w:szCs w:val="20"/>
          <w:lang w:val="en-US"/>
        </w:rPr>
        <w:t xml:space="preserve"> </w:t>
      </w:r>
      <w:r w:rsidRPr="00591951">
        <w:rPr>
          <w:rFonts w:ascii="Calibri" w:hAnsi="Calibri" w:cs="Calibri"/>
          <w:szCs w:val="20"/>
          <w:lang w:val="en-US"/>
        </w:rPr>
        <w:t>than 1,</w:t>
      </w:r>
      <w:r w:rsidR="009709CC">
        <w:rPr>
          <w:rFonts w:ascii="Calibri" w:hAnsi="Calibri" w:cs="Calibri"/>
          <w:szCs w:val="20"/>
          <w:lang w:val="en-US"/>
        </w:rPr>
        <w:t>8</w:t>
      </w:r>
      <w:r w:rsidRPr="00591951">
        <w:rPr>
          <w:rFonts w:ascii="Calibri" w:hAnsi="Calibri" w:cs="Calibri"/>
          <w:szCs w:val="20"/>
          <w:lang w:val="en-US"/>
        </w:rPr>
        <w:t>00 rental properties for Aboriginal people living in Victoria.</w:t>
      </w:r>
    </w:p>
    <w:p w14:paraId="0C2AAB16" w14:textId="77777777" w:rsidR="00591951" w:rsidRPr="00591951" w:rsidRDefault="00591951" w:rsidP="00591951">
      <w:pPr>
        <w:widowControl w:val="0"/>
        <w:autoSpaceDE w:val="0"/>
        <w:autoSpaceDN w:val="0"/>
        <w:spacing w:before="121" w:after="0" w:line="240" w:lineRule="auto"/>
        <w:ind w:left="139" w:right="139"/>
        <w:rPr>
          <w:rFonts w:ascii="Calibri" w:hAnsi="Calibri" w:cs="Calibri"/>
          <w:szCs w:val="20"/>
          <w:lang w:val="en-US"/>
        </w:rPr>
      </w:pPr>
      <w:r w:rsidRPr="00591951">
        <w:rPr>
          <w:rFonts w:ascii="Calibri" w:hAnsi="Calibri" w:cs="Calibri"/>
          <w:szCs w:val="20"/>
          <w:lang w:val="en-US"/>
        </w:rPr>
        <w:t>Our</w:t>
      </w:r>
      <w:r w:rsidRPr="00591951">
        <w:rPr>
          <w:rFonts w:ascii="Calibri" w:hAnsi="Calibri" w:cs="Calibri"/>
          <w:spacing w:val="-2"/>
          <w:szCs w:val="20"/>
          <w:lang w:val="en-US"/>
        </w:rPr>
        <w:t xml:space="preserve"> </w:t>
      </w:r>
      <w:r w:rsidRPr="00591951">
        <w:rPr>
          <w:rFonts w:ascii="Calibri" w:hAnsi="Calibri" w:cs="Calibri"/>
          <w:szCs w:val="20"/>
          <w:lang w:val="en-US"/>
        </w:rPr>
        <w:t>vision</w:t>
      </w:r>
      <w:r w:rsidRPr="00591951">
        <w:rPr>
          <w:rFonts w:ascii="Calibri" w:hAnsi="Calibri" w:cs="Calibri"/>
          <w:spacing w:val="-1"/>
          <w:szCs w:val="20"/>
          <w:lang w:val="en-US"/>
        </w:rPr>
        <w:t xml:space="preserve"> </w:t>
      </w:r>
      <w:r w:rsidRPr="00591951">
        <w:rPr>
          <w:rFonts w:ascii="Calibri" w:hAnsi="Calibri" w:cs="Calibri"/>
          <w:szCs w:val="20"/>
          <w:lang w:val="en-US"/>
        </w:rPr>
        <w:t>is</w:t>
      </w:r>
      <w:r w:rsidRPr="00591951">
        <w:rPr>
          <w:rFonts w:ascii="Calibri" w:hAnsi="Calibri" w:cs="Calibri"/>
          <w:spacing w:val="-3"/>
          <w:szCs w:val="20"/>
          <w:lang w:val="en-US"/>
        </w:rPr>
        <w:t xml:space="preserve"> </w:t>
      </w:r>
      <w:r w:rsidRPr="00591951">
        <w:rPr>
          <w:rFonts w:ascii="Calibri" w:hAnsi="Calibri" w:cs="Calibri"/>
          <w:szCs w:val="20"/>
          <w:lang w:val="en-US"/>
        </w:rPr>
        <w:t>to ensure</w:t>
      </w:r>
      <w:r w:rsidRPr="00591951">
        <w:rPr>
          <w:rFonts w:ascii="Calibri" w:hAnsi="Calibri" w:cs="Calibri"/>
          <w:spacing w:val="-3"/>
          <w:szCs w:val="20"/>
          <w:lang w:val="en-US"/>
        </w:rPr>
        <w:t xml:space="preserve"> </w:t>
      </w:r>
      <w:r w:rsidRPr="00591951">
        <w:rPr>
          <w:rFonts w:ascii="Calibri" w:hAnsi="Calibri" w:cs="Calibri"/>
          <w:szCs w:val="20"/>
          <w:lang w:val="en-US"/>
        </w:rPr>
        <w:t>that</w:t>
      </w:r>
      <w:r w:rsidRPr="00591951">
        <w:rPr>
          <w:rFonts w:ascii="Calibri" w:hAnsi="Calibri" w:cs="Calibri"/>
          <w:spacing w:val="-2"/>
          <w:szCs w:val="20"/>
          <w:lang w:val="en-US"/>
        </w:rPr>
        <w:t xml:space="preserve"> </w:t>
      </w:r>
      <w:r w:rsidRPr="00591951">
        <w:rPr>
          <w:rFonts w:ascii="Calibri" w:hAnsi="Calibri" w:cs="Calibri"/>
          <w:szCs w:val="20"/>
          <w:lang w:val="en-US"/>
        </w:rPr>
        <w:t>Aboriginal</w:t>
      </w:r>
      <w:r w:rsidRPr="00591951">
        <w:rPr>
          <w:rFonts w:ascii="Calibri" w:hAnsi="Calibri" w:cs="Calibri"/>
          <w:spacing w:val="-2"/>
          <w:szCs w:val="20"/>
          <w:lang w:val="en-US"/>
        </w:rPr>
        <w:t xml:space="preserve"> </w:t>
      </w:r>
      <w:r w:rsidRPr="00591951">
        <w:rPr>
          <w:rFonts w:ascii="Calibri" w:hAnsi="Calibri" w:cs="Calibri"/>
          <w:szCs w:val="20"/>
          <w:lang w:val="en-US"/>
        </w:rPr>
        <w:t>Victorians</w:t>
      </w:r>
      <w:r w:rsidRPr="00591951">
        <w:rPr>
          <w:rFonts w:ascii="Calibri" w:hAnsi="Calibri" w:cs="Calibri"/>
          <w:spacing w:val="-1"/>
          <w:szCs w:val="20"/>
          <w:lang w:val="en-US"/>
        </w:rPr>
        <w:t xml:space="preserve"> </w:t>
      </w:r>
      <w:r w:rsidRPr="00591951">
        <w:rPr>
          <w:rFonts w:ascii="Calibri" w:hAnsi="Calibri" w:cs="Calibri"/>
          <w:szCs w:val="20"/>
          <w:lang w:val="en-US"/>
        </w:rPr>
        <w:t>secure</w:t>
      </w:r>
      <w:r w:rsidRPr="00591951">
        <w:rPr>
          <w:rFonts w:ascii="Calibri" w:hAnsi="Calibri" w:cs="Calibri"/>
          <w:spacing w:val="-3"/>
          <w:szCs w:val="20"/>
          <w:lang w:val="en-US"/>
        </w:rPr>
        <w:t xml:space="preserve"> </w:t>
      </w:r>
      <w:r w:rsidRPr="00591951">
        <w:rPr>
          <w:rFonts w:ascii="Calibri" w:hAnsi="Calibri" w:cs="Calibri"/>
          <w:szCs w:val="20"/>
          <w:lang w:val="en-US"/>
        </w:rPr>
        <w:t>appropriate,</w:t>
      </w:r>
      <w:r w:rsidRPr="00591951">
        <w:rPr>
          <w:rFonts w:ascii="Calibri" w:hAnsi="Calibri" w:cs="Calibri"/>
          <w:spacing w:val="-1"/>
          <w:szCs w:val="20"/>
          <w:lang w:val="en-US"/>
        </w:rPr>
        <w:t xml:space="preserve"> </w:t>
      </w:r>
      <w:r w:rsidRPr="00591951">
        <w:rPr>
          <w:rFonts w:ascii="Calibri" w:hAnsi="Calibri" w:cs="Calibri"/>
          <w:szCs w:val="20"/>
          <w:lang w:val="en-US"/>
        </w:rPr>
        <w:t>affordable</w:t>
      </w:r>
      <w:r w:rsidRPr="00591951">
        <w:rPr>
          <w:rFonts w:ascii="Calibri" w:hAnsi="Calibri" w:cs="Calibri"/>
          <w:spacing w:val="-3"/>
          <w:szCs w:val="20"/>
          <w:lang w:val="en-US"/>
        </w:rPr>
        <w:t xml:space="preserve"> </w:t>
      </w:r>
      <w:r w:rsidRPr="00591951">
        <w:rPr>
          <w:rFonts w:ascii="Calibri" w:hAnsi="Calibri" w:cs="Calibri"/>
          <w:szCs w:val="20"/>
          <w:lang w:val="en-US"/>
        </w:rPr>
        <w:t>housing as</w:t>
      </w:r>
      <w:r w:rsidRPr="00591951">
        <w:rPr>
          <w:rFonts w:ascii="Calibri" w:hAnsi="Calibri" w:cs="Calibri"/>
          <w:spacing w:val="-3"/>
          <w:szCs w:val="20"/>
          <w:lang w:val="en-US"/>
        </w:rPr>
        <w:t xml:space="preserve"> </w:t>
      </w:r>
      <w:r w:rsidRPr="00591951">
        <w:rPr>
          <w:rFonts w:ascii="Calibri" w:hAnsi="Calibri" w:cs="Calibri"/>
          <w:szCs w:val="20"/>
          <w:lang w:val="en-US"/>
        </w:rPr>
        <w:t>a</w:t>
      </w:r>
      <w:r w:rsidRPr="00591951">
        <w:rPr>
          <w:rFonts w:ascii="Calibri" w:hAnsi="Calibri" w:cs="Calibri"/>
          <w:spacing w:val="-2"/>
          <w:szCs w:val="20"/>
          <w:lang w:val="en-US"/>
        </w:rPr>
        <w:t xml:space="preserve"> </w:t>
      </w:r>
      <w:r w:rsidRPr="00591951">
        <w:rPr>
          <w:rFonts w:ascii="Calibri" w:hAnsi="Calibri" w:cs="Calibri"/>
          <w:szCs w:val="20"/>
          <w:lang w:val="en-US"/>
        </w:rPr>
        <w:t>pathway</w:t>
      </w:r>
      <w:r w:rsidRPr="00591951">
        <w:rPr>
          <w:rFonts w:ascii="Calibri" w:hAnsi="Calibri" w:cs="Calibri"/>
          <w:spacing w:val="-1"/>
          <w:szCs w:val="20"/>
          <w:lang w:val="en-US"/>
        </w:rPr>
        <w:t xml:space="preserve"> </w:t>
      </w:r>
      <w:r w:rsidRPr="00591951">
        <w:rPr>
          <w:rFonts w:ascii="Calibri" w:hAnsi="Calibri" w:cs="Calibri"/>
          <w:szCs w:val="20"/>
          <w:lang w:val="en-US"/>
        </w:rPr>
        <w:t>to</w:t>
      </w:r>
      <w:r w:rsidRPr="00591951">
        <w:rPr>
          <w:rFonts w:ascii="Calibri" w:hAnsi="Calibri" w:cs="Calibri"/>
          <w:spacing w:val="-2"/>
          <w:szCs w:val="20"/>
          <w:lang w:val="en-US"/>
        </w:rPr>
        <w:t xml:space="preserve"> </w:t>
      </w:r>
      <w:r w:rsidRPr="00591951">
        <w:rPr>
          <w:rFonts w:ascii="Calibri" w:hAnsi="Calibri" w:cs="Calibri"/>
          <w:szCs w:val="20"/>
          <w:lang w:val="en-US"/>
        </w:rPr>
        <w:t>better lives and stronger communities.</w:t>
      </w:r>
    </w:p>
    <w:p w14:paraId="5BF215DA" w14:textId="04A2753D" w:rsidR="00591951" w:rsidRPr="00591951" w:rsidRDefault="00591951" w:rsidP="00591951">
      <w:pPr>
        <w:widowControl w:val="0"/>
        <w:autoSpaceDE w:val="0"/>
        <w:autoSpaceDN w:val="0"/>
        <w:spacing w:before="119" w:after="0" w:line="240" w:lineRule="auto"/>
        <w:ind w:left="139" w:right="136"/>
        <w:rPr>
          <w:rFonts w:ascii="Calibri" w:hAnsi="Calibri" w:cs="Calibri"/>
          <w:szCs w:val="20"/>
          <w:lang w:val="en-US"/>
        </w:rPr>
      </w:pPr>
      <w:r w:rsidRPr="00591951">
        <w:rPr>
          <w:rFonts w:ascii="Calibri" w:hAnsi="Calibri" w:cs="Calibri"/>
          <w:szCs w:val="20"/>
          <w:lang w:val="en-US"/>
        </w:rPr>
        <w:t xml:space="preserve">In addition to being the </w:t>
      </w:r>
      <w:r w:rsidR="009709CC" w:rsidRPr="009709CC">
        <w:rPr>
          <w:rFonts w:ascii="Calibri" w:hAnsi="Calibri" w:cs="Calibri"/>
          <w:szCs w:val="20"/>
          <w:lang w:val="en-US"/>
        </w:rPr>
        <w:t>largest non-government Aboriginal housing organisation in Australia</w:t>
      </w:r>
      <w:r w:rsidRPr="00591951">
        <w:rPr>
          <w:rFonts w:ascii="Calibri" w:hAnsi="Calibri" w:cs="Calibri"/>
          <w:szCs w:val="20"/>
          <w:lang w:val="en-US"/>
        </w:rPr>
        <w:t>, AHV is the lead agency for Victoria’s</w:t>
      </w:r>
      <w:r w:rsidRPr="00591951">
        <w:rPr>
          <w:rFonts w:ascii="Calibri" w:hAnsi="Calibri" w:cs="Calibri"/>
          <w:spacing w:val="-3"/>
          <w:szCs w:val="20"/>
          <w:lang w:val="en-US"/>
        </w:rPr>
        <w:t xml:space="preserve"> </w:t>
      </w:r>
      <w:r w:rsidRPr="00591951">
        <w:rPr>
          <w:rFonts w:ascii="Calibri" w:hAnsi="Calibri" w:cs="Calibri"/>
          <w:szCs w:val="20"/>
          <w:lang w:val="en-US"/>
        </w:rPr>
        <w:t>Aboriginal</w:t>
      </w:r>
      <w:r w:rsidRPr="00591951">
        <w:rPr>
          <w:rFonts w:ascii="Calibri" w:hAnsi="Calibri" w:cs="Calibri"/>
          <w:spacing w:val="-2"/>
          <w:szCs w:val="20"/>
          <w:lang w:val="en-US"/>
        </w:rPr>
        <w:t xml:space="preserve"> </w:t>
      </w:r>
      <w:r w:rsidRPr="00591951">
        <w:rPr>
          <w:rFonts w:ascii="Calibri" w:hAnsi="Calibri" w:cs="Calibri"/>
          <w:szCs w:val="20"/>
          <w:lang w:val="en-US"/>
        </w:rPr>
        <w:t>housing</w:t>
      </w:r>
      <w:r w:rsidRPr="00591951">
        <w:rPr>
          <w:rFonts w:ascii="Calibri" w:hAnsi="Calibri" w:cs="Calibri"/>
          <w:spacing w:val="-2"/>
          <w:szCs w:val="20"/>
          <w:lang w:val="en-US"/>
        </w:rPr>
        <w:t xml:space="preserve"> </w:t>
      </w:r>
      <w:r w:rsidRPr="00591951">
        <w:rPr>
          <w:rFonts w:ascii="Calibri" w:hAnsi="Calibri" w:cs="Calibri"/>
          <w:szCs w:val="20"/>
          <w:lang w:val="en-US"/>
        </w:rPr>
        <w:t>and</w:t>
      </w:r>
      <w:r w:rsidRPr="00591951">
        <w:rPr>
          <w:rFonts w:ascii="Calibri" w:hAnsi="Calibri" w:cs="Calibri"/>
          <w:spacing w:val="-1"/>
          <w:szCs w:val="20"/>
          <w:lang w:val="en-US"/>
        </w:rPr>
        <w:t xml:space="preserve"> </w:t>
      </w:r>
      <w:r w:rsidRPr="00591951">
        <w:rPr>
          <w:rFonts w:ascii="Calibri" w:hAnsi="Calibri" w:cs="Calibri"/>
          <w:szCs w:val="20"/>
          <w:lang w:val="en-US"/>
        </w:rPr>
        <w:t>homelessness</w:t>
      </w:r>
      <w:r w:rsidRPr="00591951">
        <w:rPr>
          <w:rFonts w:ascii="Calibri" w:hAnsi="Calibri" w:cs="Calibri"/>
          <w:spacing w:val="-3"/>
          <w:szCs w:val="20"/>
          <w:lang w:val="en-US"/>
        </w:rPr>
        <w:t xml:space="preserve"> </w:t>
      </w:r>
      <w:r w:rsidRPr="00591951">
        <w:rPr>
          <w:rFonts w:ascii="Calibri" w:hAnsi="Calibri" w:cs="Calibri"/>
          <w:szCs w:val="20"/>
          <w:lang w:val="en-US"/>
        </w:rPr>
        <w:t>policy,</w:t>
      </w:r>
      <w:r w:rsidRPr="00591951">
        <w:rPr>
          <w:rFonts w:ascii="Calibri" w:hAnsi="Calibri" w:cs="Calibri"/>
          <w:spacing w:val="-1"/>
          <w:szCs w:val="20"/>
          <w:lang w:val="en-US"/>
        </w:rPr>
        <w:t xml:space="preserve"> </w:t>
      </w:r>
      <w:r w:rsidR="00ED3038" w:rsidRPr="00ED3038">
        <w:rPr>
          <w:rFonts w:ascii="Calibri" w:hAnsi="Calibri" w:cs="Calibri"/>
          <w:i/>
          <w:szCs w:val="20"/>
          <w:lang w:val="en-US"/>
        </w:rPr>
        <w:t>Mana-na</w:t>
      </w:r>
      <w:r w:rsidR="00ED3038">
        <w:rPr>
          <w:rFonts w:ascii="Tahoma" w:hAnsi="Tahoma" w:cs="Tahoma"/>
          <w:i/>
          <w:szCs w:val="20"/>
          <w:lang w:val="en-US"/>
        </w:rPr>
        <w:t xml:space="preserve"> </w:t>
      </w:r>
      <w:r w:rsidR="00ED3038" w:rsidRPr="00ED3038">
        <w:rPr>
          <w:rFonts w:ascii="Calibri" w:hAnsi="Calibri" w:cs="Calibri"/>
          <w:i/>
          <w:szCs w:val="20"/>
          <w:lang w:val="en-US"/>
        </w:rPr>
        <w:t>woorn-tyeen</w:t>
      </w:r>
      <w:r w:rsidR="00ED3038">
        <w:rPr>
          <w:rFonts w:ascii="Tahoma" w:hAnsi="Tahoma" w:cs="Tahoma"/>
          <w:i/>
          <w:szCs w:val="20"/>
          <w:lang w:val="en-US"/>
        </w:rPr>
        <w:t xml:space="preserve"> </w:t>
      </w:r>
      <w:r w:rsidR="00ED3038" w:rsidRPr="00ED3038">
        <w:rPr>
          <w:rFonts w:ascii="Calibri" w:hAnsi="Calibri" w:cs="Calibri"/>
          <w:i/>
          <w:szCs w:val="20"/>
          <w:lang w:val="en-US"/>
        </w:rPr>
        <w:t>maar-takoort</w:t>
      </w:r>
      <w:r w:rsidR="009709CC">
        <w:rPr>
          <w:rFonts w:ascii="Calibri" w:hAnsi="Calibri" w:cs="Calibri"/>
          <w:i/>
          <w:szCs w:val="20"/>
          <w:lang w:val="en-US"/>
        </w:rPr>
        <w:t xml:space="preserve"> </w:t>
      </w:r>
      <w:r w:rsidR="009709CC">
        <w:rPr>
          <w:rFonts w:ascii="Calibri" w:hAnsi="Calibri" w:cs="Calibri"/>
          <w:iCs/>
          <w:szCs w:val="20"/>
          <w:lang w:val="en-US"/>
        </w:rPr>
        <w:t>(</w:t>
      </w:r>
      <w:r w:rsidR="009709CC" w:rsidRPr="009709CC">
        <w:rPr>
          <w:rFonts w:ascii="Calibri" w:hAnsi="Calibri" w:cs="Calibri"/>
          <w:iCs/>
          <w:szCs w:val="20"/>
        </w:rPr>
        <w:t>Every Aboriginal Person has a Home</w:t>
      </w:r>
      <w:r w:rsidR="009709CC">
        <w:rPr>
          <w:rFonts w:ascii="Calibri" w:hAnsi="Calibri" w:cs="Calibri"/>
          <w:iCs/>
          <w:szCs w:val="20"/>
        </w:rPr>
        <w:t>)</w:t>
      </w:r>
      <w:r w:rsidRPr="00591951">
        <w:rPr>
          <w:rFonts w:ascii="Calibri" w:hAnsi="Calibri" w:cs="Calibri"/>
          <w:szCs w:val="20"/>
          <w:lang w:val="en-US"/>
        </w:rPr>
        <w:t>.</w:t>
      </w:r>
      <w:r>
        <w:rPr>
          <w:rFonts w:ascii="Calibri" w:hAnsi="Calibri" w:cs="Calibri"/>
          <w:spacing w:val="40"/>
          <w:szCs w:val="20"/>
          <w:lang w:val="en-US"/>
        </w:rPr>
        <w:t xml:space="preserve"> </w:t>
      </w:r>
      <w:r w:rsidRPr="00591951">
        <w:rPr>
          <w:rFonts w:ascii="Calibri" w:hAnsi="Calibri" w:cs="Calibri"/>
          <w:szCs w:val="20"/>
          <w:lang w:val="en-US"/>
        </w:rPr>
        <w:t>As</w:t>
      </w:r>
      <w:r w:rsidRPr="00591951">
        <w:rPr>
          <w:rFonts w:ascii="Calibri" w:hAnsi="Calibri" w:cs="Calibri"/>
          <w:spacing w:val="-3"/>
          <w:szCs w:val="20"/>
          <w:lang w:val="en-US"/>
        </w:rPr>
        <w:t xml:space="preserve"> </w:t>
      </w:r>
      <w:r w:rsidRPr="00591951">
        <w:rPr>
          <w:rFonts w:ascii="Calibri" w:hAnsi="Calibri" w:cs="Calibri"/>
          <w:szCs w:val="20"/>
          <w:lang w:val="en-US"/>
        </w:rPr>
        <w:t>the</w:t>
      </w:r>
      <w:r w:rsidRPr="00591951">
        <w:rPr>
          <w:rFonts w:ascii="Calibri" w:hAnsi="Calibri" w:cs="Calibri"/>
          <w:spacing w:val="-2"/>
          <w:szCs w:val="20"/>
          <w:lang w:val="en-US"/>
        </w:rPr>
        <w:t xml:space="preserve"> </w:t>
      </w:r>
      <w:r w:rsidRPr="00591951">
        <w:rPr>
          <w:rFonts w:ascii="Calibri" w:hAnsi="Calibri" w:cs="Calibri"/>
          <w:szCs w:val="20"/>
          <w:lang w:val="en-US"/>
        </w:rPr>
        <w:t>housing</w:t>
      </w:r>
      <w:r w:rsidRPr="00591951">
        <w:rPr>
          <w:rFonts w:ascii="Calibri" w:hAnsi="Calibri" w:cs="Calibri"/>
          <w:spacing w:val="-2"/>
          <w:szCs w:val="20"/>
          <w:lang w:val="en-US"/>
        </w:rPr>
        <w:t xml:space="preserve"> </w:t>
      </w:r>
      <w:r w:rsidRPr="00591951">
        <w:rPr>
          <w:rFonts w:ascii="Calibri" w:hAnsi="Calibri" w:cs="Calibri"/>
          <w:szCs w:val="20"/>
          <w:lang w:val="en-US"/>
        </w:rPr>
        <w:t>and homeless</w:t>
      </w:r>
      <w:r w:rsidRPr="00591951">
        <w:rPr>
          <w:rFonts w:ascii="Calibri" w:hAnsi="Calibri" w:cs="Calibri"/>
          <w:spacing w:val="-2"/>
          <w:szCs w:val="20"/>
          <w:lang w:val="en-US"/>
        </w:rPr>
        <w:t xml:space="preserve"> </w:t>
      </w:r>
      <w:r w:rsidRPr="00591951">
        <w:rPr>
          <w:rFonts w:ascii="Calibri" w:hAnsi="Calibri" w:cs="Calibri"/>
          <w:szCs w:val="20"/>
          <w:lang w:val="en-US"/>
        </w:rPr>
        <w:t>policy lead in the</w:t>
      </w:r>
      <w:r w:rsidRPr="00591951">
        <w:rPr>
          <w:rFonts w:ascii="Calibri" w:hAnsi="Calibri" w:cs="Calibri"/>
          <w:spacing w:val="-1"/>
          <w:szCs w:val="20"/>
          <w:lang w:val="en-US"/>
        </w:rPr>
        <w:t xml:space="preserve"> </w:t>
      </w:r>
      <w:r w:rsidRPr="00591951">
        <w:rPr>
          <w:rFonts w:ascii="Calibri" w:hAnsi="Calibri" w:cs="Calibri"/>
          <w:szCs w:val="20"/>
          <w:lang w:val="en-US"/>
        </w:rPr>
        <w:t>Victorian Aboriginal</w:t>
      </w:r>
      <w:r w:rsidRPr="00591951">
        <w:rPr>
          <w:rFonts w:ascii="Calibri" w:hAnsi="Calibri" w:cs="Calibri"/>
          <w:spacing w:val="-1"/>
          <w:szCs w:val="20"/>
          <w:lang w:val="en-US"/>
        </w:rPr>
        <w:t xml:space="preserve"> </w:t>
      </w:r>
      <w:r w:rsidRPr="00591951">
        <w:rPr>
          <w:rFonts w:ascii="Calibri" w:hAnsi="Calibri" w:cs="Calibri"/>
          <w:szCs w:val="20"/>
          <w:lang w:val="en-US"/>
        </w:rPr>
        <w:t>community, AHV</w:t>
      </w:r>
      <w:r w:rsidRPr="00591951">
        <w:rPr>
          <w:rFonts w:ascii="Calibri" w:hAnsi="Calibri" w:cs="Calibri"/>
          <w:spacing w:val="-1"/>
          <w:szCs w:val="20"/>
          <w:lang w:val="en-US"/>
        </w:rPr>
        <w:t xml:space="preserve"> </w:t>
      </w:r>
      <w:r w:rsidRPr="00591951">
        <w:rPr>
          <w:rFonts w:ascii="Calibri" w:hAnsi="Calibri" w:cs="Calibri"/>
          <w:szCs w:val="20"/>
          <w:lang w:val="en-US"/>
        </w:rPr>
        <w:t>has</w:t>
      </w:r>
      <w:r w:rsidRPr="00591951">
        <w:rPr>
          <w:rFonts w:ascii="Calibri" w:hAnsi="Calibri" w:cs="Calibri"/>
          <w:spacing w:val="-2"/>
          <w:szCs w:val="20"/>
          <w:lang w:val="en-US"/>
        </w:rPr>
        <w:t xml:space="preserve"> </w:t>
      </w:r>
      <w:r w:rsidR="00837F68" w:rsidRPr="00591951">
        <w:rPr>
          <w:rFonts w:ascii="Calibri" w:hAnsi="Calibri" w:cs="Calibri"/>
          <w:szCs w:val="20"/>
          <w:lang w:val="en-US"/>
        </w:rPr>
        <w:t>a responsibility</w:t>
      </w:r>
      <w:r w:rsidRPr="00591951">
        <w:rPr>
          <w:rFonts w:ascii="Calibri" w:hAnsi="Calibri" w:cs="Calibri"/>
          <w:szCs w:val="20"/>
          <w:lang w:val="en-US"/>
        </w:rPr>
        <w:t xml:space="preserve"> to work in partnership with the </w:t>
      </w:r>
      <w:r w:rsidR="000979A4">
        <w:rPr>
          <w:rFonts w:ascii="Calibri" w:hAnsi="Calibri" w:cs="Calibri"/>
          <w:szCs w:val="20"/>
          <w:lang w:val="en-US"/>
        </w:rPr>
        <w:t>g</w:t>
      </w:r>
      <w:r w:rsidRPr="00591951">
        <w:rPr>
          <w:rFonts w:ascii="Calibri" w:hAnsi="Calibri" w:cs="Calibri"/>
          <w:szCs w:val="20"/>
          <w:lang w:val="en-US"/>
        </w:rPr>
        <w:t>overnment to secure the resources and reforms to implement the policy, while we support sector development to empower Victoria’s Aboriginal community to determine its chosen housing future.</w:t>
      </w:r>
    </w:p>
    <w:p w14:paraId="713D2223" w14:textId="2EADEEF5" w:rsidR="00591951" w:rsidRPr="00591951" w:rsidRDefault="00591951" w:rsidP="00591951">
      <w:pPr>
        <w:widowControl w:val="0"/>
        <w:autoSpaceDE w:val="0"/>
        <w:autoSpaceDN w:val="0"/>
        <w:spacing w:before="121" w:after="0" w:line="240" w:lineRule="auto"/>
        <w:ind w:left="140" w:right="138"/>
        <w:rPr>
          <w:rFonts w:ascii="Calibri" w:hAnsi="Calibri" w:cs="Calibri"/>
          <w:szCs w:val="20"/>
          <w:lang w:val="en-US"/>
        </w:rPr>
      </w:pPr>
      <w:r w:rsidRPr="00591951">
        <w:rPr>
          <w:rFonts w:ascii="Calibri" w:hAnsi="Calibri" w:cs="Calibri"/>
          <w:szCs w:val="20"/>
          <w:lang w:val="en-US"/>
        </w:rPr>
        <w:t>AHV's</w:t>
      </w:r>
      <w:r w:rsidRPr="00591951">
        <w:rPr>
          <w:rFonts w:ascii="Calibri" w:hAnsi="Calibri" w:cs="Calibri"/>
          <w:spacing w:val="-2"/>
          <w:szCs w:val="20"/>
          <w:lang w:val="en-US"/>
        </w:rPr>
        <w:t xml:space="preserve"> </w:t>
      </w:r>
      <w:r w:rsidRPr="00591951">
        <w:rPr>
          <w:rFonts w:ascii="Calibri" w:hAnsi="Calibri" w:cs="Calibri"/>
          <w:szCs w:val="20"/>
          <w:lang w:val="en-US"/>
        </w:rPr>
        <w:t>housing services</w:t>
      </w:r>
      <w:r w:rsidRPr="00591951">
        <w:rPr>
          <w:rFonts w:ascii="Calibri" w:hAnsi="Calibri" w:cs="Calibri"/>
          <w:spacing w:val="-2"/>
          <w:szCs w:val="20"/>
          <w:lang w:val="en-US"/>
        </w:rPr>
        <w:t xml:space="preserve"> </w:t>
      </w:r>
      <w:r w:rsidRPr="00591951">
        <w:rPr>
          <w:rFonts w:ascii="Calibri" w:hAnsi="Calibri" w:cs="Calibri"/>
          <w:szCs w:val="20"/>
          <w:lang w:val="en-US"/>
        </w:rPr>
        <w:t>are</w:t>
      </w:r>
      <w:r w:rsidRPr="00591951">
        <w:rPr>
          <w:rFonts w:ascii="Calibri" w:hAnsi="Calibri" w:cs="Calibri"/>
          <w:spacing w:val="-1"/>
          <w:szCs w:val="20"/>
          <w:lang w:val="en-US"/>
        </w:rPr>
        <w:t xml:space="preserve"> </w:t>
      </w:r>
      <w:r w:rsidRPr="00591951">
        <w:rPr>
          <w:rFonts w:ascii="Calibri" w:hAnsi="Calibri" w:cs="Calibri"/>
          <w:szCs w:val="20"/>
          <w:lang w:val="en-US"/>
        </w:rPr>
        <w:t xml:space="preserve">targeted </w:t>
      </w:r>
      <w:r w:rsidR="009709CC" w:rsidRPr="00591951">
        <w:rPr>
          <w:rFonts w:ascii="Calibri" w:hAnsi="Calibri" w:cs="Calibri"/>
          <w:szCs w:val="20"/>
          <w:lang w:val="en-US"/>
        </w:rPr>
        <w:t>at</w:t>
      </w:r>
      <w:r w:rsidRPr="00591951">
        <w:rPr>
          <w:rFonts w:ascii="Calibri" w:hAnsi="Calibri" w:cs="Calibri"/>
          <w:szCs w:val="20"/>
          <w:lang w:val="en-US"/>
        </w:rPr>
        <w:t xml:space="preserve"> those</w:t>
      </w:r>
      <w:r w:rsidRPr="00591951">
        <w:rPr>
          <w:rFonts w:ascii="Calibri" w:hAnsi="Calibri" w:cs="Calibri"/>
          <w:spacing w:val="-1"/>
          <w:szCs w:val="20"/>
          <w:lang w:val="en-US"/>
        </w:rPr>
        <w:t xml:space="preserve"> </w:t>
      </w:r>
      <w:r w:rsidRPr="00591951">
        <w:rPr>
          <w:rFonts w:ascii="Calibri" w:hAnsi="Calibri" w:cs="Calibri"/>
          <w:szCs w:val="20"/>
          <w:lang w:val="en-US"/>
        </w:rPr>
        <w:t>most in need of</w:t>
      </w:r>
      <w:r w:rsidRPr="00591951">
        <w:rPr>
          <w:rFonts w:ascii="Calibri" w:hAnsi="Calibri" w:cs="Calibri"/>
          <w:spacing w:val="-1"/>
          <w:szCs w:val="20"/>
          <w:lang w:val="en-US"/>
        </w:rPr>
        <w:t xml:space="preserve"> </w:t>
      </w:r>
      <w:r w:rsidRPr="00591951">
        <w:rPr>
          <w:rFonts w:ascii="Calibri" w:hAnsi="Calibri" w:cs="Calibri"/>
          <w:szCs w:val="20"/>
          <w:lang w:val="en-US"/>
        </w:rPr>
        <w:t>support.</w:t>
      </w:r>
      <w:r w:rsidRPr="00591951">
        <w:rPr>
          <w:rFonts w:ascii="Calibri" w:hAnsi="Calibri" w:cs="Calibri"/>
          <w:spacing w:val="-1"/>
          <w:szCs w:val="20"/>
          <w:lang w:val="en-US"/>
        </w:rPr>
        <w:t xml:space="preserve"> </w:t>
      </w:r>
      <w:r w:rsidRPr="00591951">
        <w:rPr>
          <w:rFonts w:ascii="Calibri" w:hAnsi="Calibri" w:cs="Calibri"/>
          <w:szCs w:val="20"/>
          <w:lang w:val="en-US"/>
        </w:rPr>
        <w:t>Through the</w:t>
      </w:r>
      <w:r w:rsidRPr="00591951">
        <w:rPr>
          <w:rFonts w:ascii="Calibri" w:hAnsi="Calibri" w:cs="Calibri"/>
          <w:spacing w:val="-1"/>
          <w:szCs w:val="20"/>
          <w:lang w:val="en-US"/>
        </w:rPr>
        <w:t xml:space="preserve"> </w:t>
      </w:r>
      <w:r w:rsidRPr="00591951">
        <w:rPr>
          <w:rFonts w:ascii="Calibri" w:hAnsi="Calibri" w:cs="Calibri"/>
          <w:szCs w:val="20"/>
          <w:lang w:val="en-US"/>
        </w:rPr>
        <w:t>provision of</w:t>
      </w:r>
      <w:r w:rsidRPr="00591951">
        <w:rPr>
          <w:rFonts w:ascii="Calibri" w:hAnsi="Calibri" w:cs="Calibri"/>
          <w:spacing w:val="-1"/>
          <w:szCs w:val="20"/>
          <w:lang w:val="en-US"/>
        </w:rPr>
        <w:t xml:space="preserve"> </w:t>
      </w:r>
      <w:r w:rsidRPr="00591951">
        <w:rPr>
          <w:rFonts w:ascii="Calibri" w:hAnsi="Calibri" w:cs="Calibri"/>
          <w:szCs w:val="20"/>
          <w:lang w:val="en-US"/>
        </w:rPr>
        <w:t>secure</w:t>
      </w:r>
      <w:r w:rsidRPr="00591951">
        <w:rPr>
          <w:rFonts w:ascii="Calibri" w:hAnsi="Calibri" w:cs="Calibri"/>
          <w:spacing w:val="-1"/>
          <w:szCs w:val="20"/>
          <w:lang w:val="en-US"/>
        </w:rPr>
        <w:t xml:space="preserve"> </w:t>
      </w:r>
      <w:r w:rsidRPr="00591951">
        <w:rPr>
          <w:rFonts w:ascii="Calibri" w:hAnsi="Calibri" w:cs="Calibri"/>
          <w:szCs w:val="20"/>
          <w:lang w:val="en-US"/>
        </w:rPr>
        <w:t>housing by an Aboriginal rental provider, AHV helps strengthen and maintain Aboriginal communities and cultural ties.</w:t>
      </w:r>
    </w:p>
    <w:p w14:paraId="51537FAA" w14:textId="77777777" w:rsidR="00591951" w:rsidRPr="00591951" w:rsidRDefault="00591951" w:rsidP="00591951">
      <w:pPr>
        <w:widowControl w:val="0"/>
        <w:autoSpaceDE w:val="0"/>
        <w:autoSpaceDN w:val="0"/>
        <w:spacing w:before="119" w:after="0" w:line="240" w:lineRule="auto"/>
        <w:rPr>
          <w:rFonts w:ascii="Calibri" w:hAnsi="Calibri" w:cs="Calibri"/>
          <w:szCs w:val="20"/>
          <w:lang w:val="en-US"/>
        </w:rPr>
      </w:pPr>
    </w:p>
    <w:bookmarkEnd w:id="0"/>
    <w:p w14:paraId="0B558CC7" w14:textId="77777777" w:rsidR="00591951" w:rsidRPr="00591951" w:rsidRDefault="00591951" w:rsidP="00591951">
      <w:pPr>
        <w:widowControl w:val="0"/>
        <w:autoSpaceDE w:val="0"/>
        <w:autoSpaceDN w:val="0"/>
        <w:spacing w:after="0" w:line="240" w:lineRule="auto"/>
        <w:outlineLvl w:val="0"/>
        <w:rPr>
          <w:rFonts w:ascii="Calibri" w:hAnsi="Calibri" w:cs="Calibri"/>
          <w:b/>
          <w:bCs/>
          <w:szCs w:val="20"/>
          <w:lang w:val="en-US"/>
        </w:rPr>
      </w:pPr>
      <w:r w:rsidRPr="00591951">
        <w:rPr>
          <w:rFonts w:ascii="Calibri" w:hAnsi="Calibri" w:cs="Calibri"/>
          <w:b/>
          <w:bCs/>
          <w:spacing w:val="-2"/>
          <w:szCs w:val="20"/>
          <w:lang w:val="en-US"/>
        </w:rPr>
        <w:t>Values</w:t>
      </w:r>
    </w:p>
    <w:p w14:paraId="6C0676F9" w14:textId="77777777" w:rsidR="00591951" w:rsidRPr="00591951" w:rsidRDefault="00591951" w:rsidP="00591951">
      <w:pPr>
        <w:widowControl w:val="0"/>
        <w:autoSpaceDE w:val="0"/>
        <w:autoSpaceDN w:val="0"/>
        <w:spacing w:before="243" w:after="0" w:line="240" w:lineRule="auto"/>
        <w:ind w:left="140" w:right="138"/>
        <w:rPr>
          <w:rFonts w:ascii="Calibri" w:hAnsi="Calibri" w:cs="Calibri"/>
          <w:szCs w:val="20"/>
          <w:lang w:val="en-US"/>
        </w:rPr>
      </w:pPr>
      <w:r w:rsidRPr="00591951">
        <w:rPr>
          <w:rFonts w:ascii="Calibri" w:hAnsi="Calibri" w:cs="Calibri"/>
          <w:szCs w:val="20"/>
          <w:lang w:val="en-US"/>
        </w:rPr>
        <w:t>Aboriginal cultural values underpin AHV’s values.</w:t>
      </w:r>
      <w:r w:rsidRPr="00591951">
        <w:rPr>
          <w:rFonts w:ascii="Calibri" w:hAnsi="Calibri" w:cs="Calibri"/>
          <w:spacing w:val="40"/>
          <w:szCs w:val="20"/>
          <w:lang w:val="en-US"/>
        </w:rPr>
        <w:t xml:space="preserve"> </w:t>
      </w:r>
      <w:r w:rsidRPr="00591951">
        <w:rPr>
          <w:rFonts w:ascii="Calibri" w:hAnsi="Calibri" w:cs="Calibri"/>
          <w:szCs w:val="20"/>
          <w:lang w:val="en-US"/>
        </w:rPr>
        <w:t>Our values provide an ethical framework within which all decisions are made, and our services are delivered.</w:t>
      </w:r>
      <w:r w:rsidRPr="00591951">
        <w:rPr>
          <w:rFonts w:ascii="Calibri" w:hAnsi="Calibri" w:cs="Calibri"/>
          <w:spacing w:val="40"/>
          <w:szCs w:val="20"/>
          <w:lang w:val="en-US"/>
        </w:rPr>
        <w:t xml:space="preserve"> </w:t>
      </w:r>
      <w:r w:rsidRPr="00591951">
        <w:rPr>
          <w:rFonts w:ascii="Calibri" w:hAnsi="Calibri" w:cs="Calibri"/>
          <w:szCs w:val="20"/>
          <w:lang w:val="en-US"/>
        </w:rPr>
        <w:t>Our values guide how we relate to our clients, each other and to the Aboriginal and non-Aboriginal community.</w:t>
      </w:r>
    </w:p>
    <w:p w14:paraId="4F0F0FA3" w14:textId="77777777" w:rsidR="00591951" w:rsidRPr="00591951" w:rsidRDefault="00591951" w:rsidP="00591951">
      <w:pPr>
        <w:widowControl w:val="0"/>
        <w:autoSpaceDE w:val="0"/>
        <w:autoSpaceDN w:val="0"/>
        <w:spacing w:after="0" w:line="240" w:lineRule="auto"/>
        <w:rPr>
          <w:rFonts w:ascii="Calibri" w:hAnsi="Calibri" w:cs="Calibri"/>
          <w:szCs w:val="20"/>
          <w:lang w:val="en-US"/>
        </w:rPr>
      </w:pPr>
    </w:p>
    <w:p w14:paraId="2683E59D" w14:textId="77777777" w:rsidR="00591951" w:rsidRDefault="00591951" w:rsidP="00591951">
      <w:pPr>
        <w:widowControl w:val="0"/>
        <w:autoSpaceDE w:val="0"/>
        <w:autoSpaceDN w:val="0"/>
        <w:spacing w:before="1" w:after="0" w:line="480" w:lineRule="auto"/>
        <w:ind w:left="140" w:right="1047"/>
        <w:rPr>
          <w:rFonts w:ascii="Calibri" w:hAnsi="Calibri" w:cs="Calibri"/>
          <w:szCs w:val="20"/>
          <w:lang w:val="en-US"/>
        </w:rPr>
      </w:pPr>
      <w:r w:rsidRPr="00591951">
        <w:rPr>
          <w:rFonts w:ascii="Calibri" w:hAnsi="Calibri" w:cs="Calibri"/>
          <w:color w:val="E26C09"/>
          <w:szCs w:val="20"/>
          <w:lang w:val="en-US"/>
        </w:rPr>
        <w:t xml:space="preserve">Respect and support </w:t>
      </w:r>
      <w:r w:rsidRPr="00591951">
        <w:rPr>
          <w:rFonts w:ascii="Calibri" w:hAnsi="Calibri" w:cs="Calibri"/>
          <w:szCs w:val="20"/>
          <w:lang w:val="en-US"/>
        </w:rPr>
        <w:t xml:space="preserve">for Aboriginal identity and culture and for our tenants and stakeholders </w:t>
      </w:r>
    </w:p>
    <w:p w14:paraId="0FD7D0AF" w14:textId="59EE501A" w:rsidR="00591951" w:rsidRPr="00591951" w:rsidRDefault="00591951" w:rsidP="00591951">
      <w:pPr>
        <w:widowControl w:val="0"/>
        <w:autoSpaceDE w:val="0"/>
        <w:autoSpaceDN w:val="0"/>
        <w:spacing w:before="1" w:after="0" w:line="480" w:lineRule="auto"/>
        <w:ind w:left="140" w:right="1047"/>
        <w:rPr>
          <w:rFonts w:ascii="Calibri" w:hAnsi="Calibri" w:cs="Calibri"/>
          <w:szCs w:val="20"/>
          <w:lang w:val="en-US"/>
        </w:rPr>
      </w:pPr>
      <w:r w:rsidRPr="00591951">
        <w:rPr>
          <w:rFonts w:ascii="Calibri" w:hAnsi="Calibri" w:cs="Calibri"/>
          <w:color w:val="E26C09"/>
          <w:szCs w:val="20"/>
          <w:lang w:val="en-US"/>
        </w:rPr>
        <w:t>Striving</w:t>
      </w:r>
      <w:r w:rsidRPr="00591951">
        <w:rPr>
          <w:rFonts w:ascii="Calibri" w:hAnsi="Calibri" w:cs="Calibri"/>
          <w:color w:val="E26C09"/>
          <w:spacing w:val="-4"/>
          <w:szCs w:val="20"/>
          <w:lang w:val="en-US"/>
        </w:rPr>
        <w:t xml:space="preserve"> </w:t>
      </w:r>
      <w:r w:rsidRPr="00591951">
        <w:rPr>
          <w:rFonts w:ascii="Calibri" w:hAnsi="Calibri" w:cs="Calibri"/>
          <w:color w:val="E26C09"/>
          <w:szCs w:val="20"/>
          <w:lang w:val="en-US"/>
        </w:rPr>
        <w:t>for</w:t>
      </w:r>
      <w:r w:rsidRPr="00591951">
        <w:rPr>
          <w:rFonts w:ascii="Calibri" w:hAnsi="Calibri" w:cs="Calibri"/>
          <w:color w:val="E26C09"/>
          <w:spacing w:val="-2"/>
          <w:szCs w:val="20"/>
          <w:lang w:val="en-US"/>
        </w:rPr>
        <w:t xml:space="preserve"> </w:t>
      </w:r>
      <w:r w:rsidRPr="00591951">
        <w:rPr>
          <w:rFonts w:ascii="Calibri" w:hAnsi="Calibri" w:cs="Calibri"/>
          <w:color w:val="E26C09"/>
          <w:szCs w:val="20"/>
          <w:lang w:val="en-US"/>
        </w:rPr>
        <w:t>excellence</w:t>
      </w:r>
      <w:r w:rsidRPr="00591951">
        <w:rPr>
          <w:rFonts w:ascii="Calibri" w:hAnsi="Calibri" w:cs="Calibri"/>
          <w:color w:val="E26C09"/>
          <w:spacing w:val="-5"/>
          <w:szCs w:val="20"/>
          <w:lang w:val="en-US"/>
        </w:rPr>
        <w:t xml:space="preserve"> </w:t>
      </w:r>
      <w:r w:rsidRPr="00591951">
        <w:rPr>
          <w:rFonts w:ascii="Calibri" w:hAnsi="Calibri" w:cs="Calibri"/>
          <w:szCs w:val="20"/>
          <w:lang w:val="en-US"/>
        </w:rPr>
        <w:t>through</w:t>
      </w:r>
      <w:r w:rsidRPr="00591951">
        <w:rPr>
          <w:rFonts w:ascii="Calibri" w:hAnsi="Calibri" w:cs="Calibri"/>
          <w:spacing w:val="-3"/>
          <w:szCs w:val="20"/>
          <w:lang w:val="en-US"/>
        </w:rPr>
        <w:t xml:space="preserve"> </w:t>
      </w:r>
      <w:r w:rsidRPr="00591951">
        <w:rPr>
          <w:rFonts w:ascii="Calibri" w:hAnsi="Calibri" w:cs="Calibri"/>
          <w:szCs w:val="20"/>
          <w:lang w:val="en-US"/>
        </w:rPr>
        <w:t>leadership</w:t>
      </w:r>
      <w:r w:rsidRPr="00591951">
        <w:rPr>
          <w:rFonts w:ascii="Calibri" w:hAnsi="Calibri" w:cs="Calibri"/>
          <w:spacing w:val="-3"/>
          <w:szCs w:val="20"/>
          <w:lang w:val="en-US"/>
        </w:rPr>
        <w:t xml:space="preserve"> </w:t>
      </w:r>
      <w:r w:rsidRPr="00591951">
        <w:rPr>
          <w:rFonts w:ascii="Calibri" w:hAnsi="Calibri" w:cs="Calibri"/>
          <w:szCs w:val="20"/>
          <w:lang w:val="en-US"/>
        </w:rPr>
        <w:t>in</w:t>
      </w:r>
      <w:r w:rsidRPr="00591951">
        <w:rPr>
          <w:rFonts w:ascii="Calibri" w:hAnsi="Calibri" w:cs="Calibri"/>
          <w:spacing w:val="-3"/>
          <w:szCs w:val="20"/>
          <w:lang w:val="en-US"/>
        </w:rPr>
        <w:t xml:space="preserve"> </w:t>
      </w:r>
      <w:r w:rsidRPr="00591951">
        <w:rPr>
          <w:rFonts w:ascii="Calibri" w:hAnsi="Calibri" w:cs="Calibri"/>
          <w:szCs w:val="20"/>
          <w:lang w:val="en-US"/>
        </w:rPr>
        <w:t>Aboriginal</w:t>
      </w:r>
      <w:r w:rsidRPr="00591951">
        <w:rPr>
          <w:rFonts w:ascii="Calibri" w:hAnsi="Calibri" w:cs="Calibri"/>
          <w:spacing w:val="-4"/>
          <w:szCs w:val="20"/>
          <w:lang w:val="en-US"/>
        </w:rPr>
        <w:t xml:space="preserve"> </w:t>
      </w:r>
      <w:r w:rsidRPr="00591951">
        <w:rPr>
          <w:rFonts w:ascii="Calibri" w:hAnsi="Calibri" w:cs="Calibri"/>
          <w:szCs w:val="20"/>
          <w:lang w:val="en-US"/>
        </w:rPr>
        <w:t>housing</w:t>
      </w:r>
      <w:r w:rsidRPr="00591951">
        <w:rPr>
          <w:rFonts w:ascii="Calibri" w:hAnsi="Calibri" w:cs="Calibri"/>
          <w:spacing w:val="-4"/>
          <w:szCs w:val="20"/>
          <w:lang w:val="en-US"/>
        </w:rPr>
        <w:t xml:space="preserve"> </w:t>
      </w:r>
      <w:r w:rsidRPr="00591951">
        <w:rPr>
          <w:rFonts w:ascii="Calibri" w:hAnsi="Calibri" w:cs="Calibri"/>
          <w:szCs w:val="20"/>
          <w:lang w:val="en-US"/>
        </w:rPr>
        <w:t>and</w:t>
      </w:r>
      <w:r w:rsidRPr="00591951">
        <w:rPr>
          <w:rFonts w:ascii="Calibri" w:hAnsi="Calibri" w:cs="Calibri"/>
          <w:spacing w:val="-3"/>
          <w:szCs w:val="20"/>
          <w:lang w:val="en-US"/>
        </w:rPr>
        <w:t xml:space="preserve"> </w:t>
      </w:r>
      <w:r w:rsidRPr="00591951">
        <w:rPr>
          <w:rFonts w:ascii="Calibri" w:hAnsi="Calibri" w:cs="Calibri"/>
          <w:szCs w:val="20"/>
          <w:lang w:val="en-US"/>
        </w:rPr>
        <w:t>best</w:t>
      </w:r>
      <w:r w:rsidRPr="00591951">
        <w:rPr>
          <w:rFonts w:ascii="Calibri" w:hAnsi="Calibri" w:cs="Calibri"/>
          <w:spacing w:val="-4"/>
          <w:szCs w:val="20"/>
          <w:lang w:val="en-US"/>
        </w:rPr>
        <w:t xml:space="preserve"> </w:t>
      </w:r>
      <w:r w:rsidRPr="00591951">
        <w:rPr>
          <w:rFonts w:ascii="Calibri" w:hAnsi="Calibri" w:cs="Calibri"/>
          <w:szCs w:val="20"/>
          <w:lang w:val="en-US"/>
        </w:rPr>
        <w:t>practice</w:t>
      </w:r>
      <w:r w:rsidRPr="00591951">
        <w:rPr>
          <w:rFonts w:ascii="Calibri" w:hAnsi="Calibri" w:cs="Calibri"/>
          <w:spacing w:val="-2"/>
          <w:szCs w:val="20"/>
          <w:lang w:val="en-US"/>
        </w:rPr>
        <w:t xml:space="preserve"> </w:t>
      </w:r>
      <w:r w:rsidRPr="00591951">
        <w:rPr>
          <w:rFonts w:ascii="Calibri" w:hAnsi="Calibri" w:cs="Calibri"/>
          <w:szCs w:val="20"/>
          <w:lang w:val="en-US"/>
        </w:rPr>
        <w:t>service</w:t>
      </w:r>
      <w:r w:rsidRPr="00591951">
        <w:rPr>
          <w:rFonts w:ascii="Calibri" w:hAnsi="Calibri" w:cs="Calibri"/>
          <w:spacing w:val="-2"/>
          <w:szCs w:val="20"/>
          <w:lang w:val="en-US"/>
        </w:rPr>
        <w:t xml:space="preserve"> </w:t>
      </w:r>
      <w:r w:rsidRPr="00591951">
        <w:rPr>
          <w:rFonts w:ascii="Calibri" w:hAnsi="Calibri" w:cs="Calibri"/>
          <w:szCs w:val="20"/>
          <w:lang w:val="en-US"/>
        </w:rPr>
        <w:t xml:space="preserve">delivery </w:t>
      </w:r>
      <w:r w:rsidRPr="00591951">
        <w:rPr>
          <w:rFonts w:ascii="Calibri" w:hAnsi="Calibri" w:cs="Calibri"/>
          <w:color w:val="E26C09"/>
          <w:szCs w:val="20"/>
          <w:lang w:val="en-US"/>
        </w:rPr>
        <w:t xml:space="preserve">Integrity, trust and honesty </w:t>
      </w:r>
      <w:r w:rsidRPr="00591951">
        <w:rPr>
          <w:rFonts w:ascii="Calibri" w:hAnsi="Calibri" w:cs="Calibri"/>
          <w:szCs w:val="20"/>
          <w:lang w:val="en-US"/>
        </w:rPr>
        <w:t>in all our business activities</w:t>
      </w:r>
    </w:p>
    <w:p w14:paraId="656D95B3" w14:textId="77777777" w:rsidR="00591951" w:rsidRPr="00591951" w:rsidRDefault="00591951" w:rsidP="00591951">
      <w:pPr>
        <w:widowControl w:val="0"/>
        <w:autoSpaceDE w:val="0"/>
        <w:autoSpaceDN w:val="0"/>
        <w:spacing w:before="1" w:after="0" w:line="240" w:lineRule="auto"/>
        <w:ind w:left="140"/>
        <w:rPr>
          <w:rFonts w:ascii="Calibri" w:hAnsi="Calibri" w:cs="Calibri"/>
          <w:szCs w:val="20"/>
          <w:lang w:val="en-US"/>
        </w:rPr>
      </w:pPr>
      <w:r w:rsidRPr="00591951">
        <w:rPr>
          <w:rFonts w:ascii="Calibri" w:hAnsi="Calibri" w:cs="Calibri"/>
          <w:color w:val="E26C09"/>
          <w:szCs w:val="20"/>
          <w:lang w:val="en-US"/>
        </w:rPr>
        <w:t>Collaborative</w:t>
      </w:r>
      <w:r w:rsidRPr="00591951">
        <w:rPr>
          <w:rFonts w:ascii="Calibri" w:hAnsi="Calibri" w:cs="Calibri"/>
          <w:color w:val="E26C09"/>
          <w:spacing w:val="-10"/>
          <w:szCs w:val="20"/>
          <w:lang w:val="en-US"/>
        </w:rPr>
        <w:t xml:space="preserve"> </w:t>
      </w:r>
      <w:r w:rsidRPr="00591951">
        <w:rPr>
          <w:rFonts w:ascii="Calibri" w:hAnsi="Calibri" w:cs="Calibri"/>
          <w:color w:val="E26C09"/>
          <w:szCs w:val="20"/>
          <w:lang w:val="en-US"/>
        </w:rPr>
        <w:t>relationships</w:t>
      </w:r>
      <w:r w:rsidRPr="00591951">
        <w:rPr>
          <w:rFonts w:ascii="Calibri" w:hAnsi="Calibri" w:cs="Calibri"/>
          <w:color w:val="E26C09"/>
          <w:spacing w:val="-8"/>
          <w:szCs w:val="20"/>
          <w:lang w:val="en-US"/>
        </w:rPr>
        <w:t xml:space="preserve"> </w:t>
      </w:r>
      <w:r w:rsidRPr="00591951">
        <w:rPr>
          <w:rFonts w:ascii="Calibri" w:hAnsi="Calibri" w:cs="Calibri"/>
          <w:szCs w:val="20"/>
          <w:lang w:val="en-US"/>
        </w:rPr>
        <w:t>with</w:t>
      </w:r>
      <w:r w:rsidRPr="00591951">
        <w:rPr>
          <w:rFonts w:ascii="Calibri" w:hAnsi="Calibri" w:cs="Calibri"/>
          <w:spacing w:val="-8"/>
          <w:szCs w:val="20"/>
          <w:lang w:val="en-US"/>
        </w:rPr>
        <w:t xml:space="preserve"> </w:t>
      </w:r>
      <w:r w:rsidRPr="00591951">
        <w:rPr>
          <w:rFonts w:ascii="Calibri" w:hAnsi="Calibri" w:cs="Calibri"/>
          <w:szCs w:val="20"/>
          <w:lang w:val="en-US"/>
        </w:rPr>
        <w:t>our</w:t>
      </w:r>
      <w:r w:rsidRPr="00591951">
        <w:rPr>
          <w:rFonts w:ascii="Calibri" w:hAnsi="Calibri" w:cs="Calibri"/>
          <w:spacing w:val="-9"/>
          <w:szCs w:val="20"/>
          <w:lang w:val="en-US"/>
        </w:rPr>
        <w:t xml:space="preserve"> </w:t>
      </w:r>
      <w:r w:rsidRPr="00591951">
        <w:rPr>
          <w:rFonts w:ascii="Calibri" w:hAnsi="Calibri" w:cs="Calibri"/>
          <w:szCs w:val="20"/>
          <w:lang w:val="en-US"/>
        </w:rPr>
        <w:t>community,</w:t>
      </w:r>
      <w:r w:rsidRPr="00591951">
        <w:rPr>
          <w:rFonts w:ascii="Calibri" w:hAnsi="Calibri" w:cs="Calibri"/>
          <w:spacing w:val="-8"/>
          <w:szCs w:val="20"/>
          <w:lang w:val="en-US"/>
        </w:rPr>
        <w:t xml:space="preserve"> </w:t>
      </w:r>
      <w:r w:rsidRPr="00591951">
        <w:rPr>
          <w:rFonts w:ascii="Calibri" w:hAnsi="Calibri" w:cs="Calibri"/>
          <w:szCs w:val="20"/>
          <w:lang w:val="en-US"/>
        </w:rPr>
        <w:t>tenants,</w:t>
      </w:r>
      <w:r w:rsidRPr="00591951">
        <w:rPr>
          <w:rFonts w:ascii="Calibri" w:hAnsi="Calibri" w:cs="Calibri"/>
          <w:spacing w:val="-8"/>
          <w:szCs w:val="20"/>
          <w:lang w:val="en-US"/>
        </w:rPr>
        <w:t xml:space="preserve"> </w:t>
      </w:r>
      <w:r w:rsidRPr="00591951">
        <w:rPr>
          <w:rFonts w:ascii="Calibri" w:hAnsi="Calibri" w:cs="Calibri"/>
          <w:szCs w:val="20"/>
          <w:lang w:val="en-US"/>
        </w:rPr>
        <w:t>government</w:t>
      </w:r>
      <w:r w:rsidRPr="00591951">
        <w:rPr>
          <w:rFonts w:ascii="Calibri" w:hAnsi="Calibri" w:cs="Calibri"/>
          <w:spacing w:val="-9"/>
          <w:szCs w:val="20"/>
          <w:lang w:val="en-US"/>
        </w:rPr>
        <w:t xml:space="preserve"> </w:t>
      </w:r>
      <w:r w:rsidRPr="00591951">
        <w:rPr>
          <w:rFonts w:ascii="Calibri" w:hAnsi="Calibri" w:cs="Calibri"/>
          <w:szCs w:val="20"/>
          <w:lang w:val="en-US"/>
        </w:rPr>
        <w:t>and</w:t>
      </w:r>
      <w:r w:rsidRPr="00591951">
        <w:rPr>
          <w:rFonts w:ascii="Calibri" w:hAnsi="Calibri" w:cs="Calibri"/>
          <w:spacing w:val="-8"/>
          <w:szCs w:val="20"/>
          <w:lang w:val="en-US"/>
        </w:rPr>
        <w:t xml:space="preserve"> </w:t>
      </w:r>
      <w:r w:rsidRPr="00591951">
        <w:rPr>
          <w:rFonts w:ascii="Calibri" w:hAnsi="Calibri" w:cs="Calibri"/>
          <w:spacing w:val="-2"/>
          <w:szCs w:val="20"/>
          <w:lang w:val="en-US"/>
        </w:rPr>
        <w:t>stakeholders</w:t>
      </w:r>
    </w:p>
    <w:p w14:paraId="3814E2D9" w14:textId="41CC15AB" w:rsidR="00591951" w:rsidRPr="00591951" w:rsidRDefault="00591951" w:rsidP="00591951">
      <w:pPr>
        <w:widowControl w:val="0"/>
        <w:autoSpaceDE w:val="0"/>
        <w:autoSpaceDN w:val="0"/>
        <w:spacing w:before="243" w:after="0" w:line="240" w:lineRule="auto"/>
        <w:ind w:left="139" w:right="135"/>
        <w:rPr>
          <w:rFonts w:ascii="Calibri" w:hAnsi="Calibri" w:cs="Calibri"/>
          <w:szCs w:val="20"/>
          <w:lang w:val="en-US"/>
        </w:rPr>
      </w:pPr>
      <w:r w:rsidRPr="00591951">
        <w:rPr>
          <w:rFonts w:ascii="Calibri" w:hAnsi="Calibri" w:cs="Calibri"/>
          <w:color w:val="E26C09"/>
          <w:szCs w:val="20"/>
          <w:lang w:val="en-US"/>
        </w:rPr>
        <w:t>Kindness,</w:t>
      </w:r>
      <w:r w:rsidRPr="00591951">
        <w:rPr>
          <w:rFonts w:ascii="Calibri" w:hAnsi="Calibri" w:cs="Calibri"/>
          <w:color w:val="E26C09"/>
          <w:spacing w:val="-3"/>
          <w:szCs w:val="20"/>
          <w:lang w:val="en-US"/>
        </w:rPr>
        <w:t xml:space="preserve"> </w:t>
      </w:r>
      <w:r w:rsidR="00045CD4" w:rsidRPr="00591951">
        <w:rPr>
          <w:rFonts w:ascii="Calibri" w:hAnsi="Calibri" w:cs="Calibri"/>
          <w:color w:val="E26C09"/>
          <w:szCs w:val="20"/>
          <w:lang w:val="en-US"/>
        </w:rPr>
        <w:t>compassion,</w:t>
      </w:r>
      <w:r w:rsidRPr="00591951">
        <w:rPr>
          <w:rFonts w:ascii="Calibri" w:hAnsi="Calibri" w:cs="Calibri"/>
          <w:color w:val="E26C09"/>
          <w:spacing w:val="-3"/>
          <w:szCs w:val="20"/>
          <w:lang w:val="en-US"/>
        </w:rPr>
        <w:t xml:space="preserve"> </w:t>
      </w:r>
      <w:r w:rsidRPr="00591951">
        <w:rPr>
          <w:rFonts w:ascii="Calibri" w:hAnsi="Calibri" w:cs="Calibri"/>
          <w:color w:val="E26C09"/>
          <w:szCs w:val="20"/>
          <w:lang w:val="en-US"/>
        </w:rPr>
        <w:t>courtesy</w:t>
      </w:r>
      <w:r w:rsidRPr="00591951">
        <w:rPr>
          <w:rFonts w:ascii="Calibri" w:hAnsi="Calibri" w:cs="Calibri"/>
          <w:color w:val="E26C09"/>
          <w:spacing w:val="-3"/>
          <w:szCs w:val="20"/>
          <w:lang w:val="en-US"/>
        </w:rPr>
        <w:t xml:space="preserve"> </w:t>
      </w:r>
      <w:r w:rsidRPr="00591951">
        <w:rPr>
          <w:rFonts w:ascii="Calibri" w:hAnsi="Calibri" w:cs="Calibri"/>
          <w:color w:val="E26C09"/>
          <w:szCs w:val="20"/>
          <w:lang w:val="en-US"/>
        </w:rPr>
        <w:t>and</w:t>
      </w:r>
      <w:r w:rsidRPr="00591951">
        <w:rPr>
          <w:rFonts w:ascii="Calibri" w:hAnsi="Calibri" w:cs="Calibri"/>
          <w:color w:val="E26C09"/>
          <w:spacing w:val="-6"/>
          <w:szCs w:val="20"/>
          <w:lang w:val="en-US"/>
        </w:rPr>
        <w:t xml:space="preserve"> </w:t>
      </w:r>
      <w:r w:rsidRPr="00591951">
        <w:rPr>
          <w:rFonts w:ascii="Calibri" w:hAnsi="Calibri" w:cs="Calibri"/>
          <w:color w:val="E26C09"/>
          <w:szCs w:val="20"/>
          <w:lang w:val="en-US"/>
        </w:rPr>
        <w:t>dignity</w:t>
      </w:r>
      <w:r w:rsidRPr="00591951">
        <w:rPr>
          <w:rFonts w:ascii="Calibri" w:hAnsi="Calibri" w:cs="Calibri"/>
          <w:color w:val="E26C09"/>
          <w:spacing w:val="-5"/>
          <w:szCs w:val="20"/>
          <w:lang w:val="en-US"/>
        </w:rPr>
        <w:t xml:space="preserve"> </w:t>
      </w:r>
      <w:r w:rsidRPr="00591951">
        <w:rPr>
          <w:rFonts w:ascii="Calibri" w:hAnsi="Calibri" w:cs="Calibri"/>
          <w:szCs w:val="20"/>
          <w:lang w:val="en-US"/>
        </w:rPr>
        <w:t>in</w:t>
      </w:r>
      <w:r w:rsidRPr="00591951">
        <w:rPr>
          <w:rFonts w:ascii="Calibri" w:hAnsi="Calibri" w:cs="Calibri"/>
          <w:spacing w:val="-3"/>
          <w:szCs w:val="20"/>
          <w:lang w:val="en-US"/>
        </w:rPr>
        <w:t xml:space="preserve"> </w:t>
      </w:r>
      <w:r w:rsidRPr="00591951">
        <w:rPr>
          <w:rFonts w:ascii="Calibri" w:hAnsi="Calibri" w:cs="Calibri"/>
          <w:szCs w:val="20"/>
          <w:lang w:val="en-US"/>
        </w:rPr>
        <w:t>our</w:t>
      </w:r>
      <w:r w:rsidRPr="00591951">
        <w:rPr>
          <w:rFonts w:ascii="Calibri" w:hAnsi="Calibri" w:cs="Calibri"/>
          <w:spacing w:val="-4"/>
          <w:szCs w:val="20"/>
          <w:lang w:val="en-US"/>
        </w:rPr>
        <w:t xml:space="preserve"> </w:t>
      </w:r>
      <w:r w:rsidRPr="00591951">
        <w:rPr>
          <w:rFonts w:ascii="Calibri" w:hAnsi="Calibri" w:cs="Calibri"/>
          <w:szCs w:val="20"/>
          <w:lang w:val="en-US"/>
        </w:rPr>
        <w:t>relationships</w:t>
      </w:r>
      <w:r w:rsidRPr="00591951">
        <w:rPr>
          <w:rFonts w:ascii="Calibri" w:hAnsi="Calibri" w:cs="Calibri"/>
          <w:spacing w:val="-5"/>
          <w:szCs w:val="20"/>
          <w:lang w:val="en-US"/>
        </w:rPr>
        <w:t xml:space="preserve"> </w:t>
      </w:r>
      <w:r w:rsidRPr="00591951">
        <w:rPr>
          <w:rFonts w:ascii="Calibri" w:hAnsi="Calibri" w:cs="Calibri"/>
          <w:szCs w:val="20"/>
          <w:lang w:val="en-US"/>
        </w:rPr>
        <w:t>with</w:t>
      </w:r>
      <w:r w:rsidRPr="00591951">
        <w:rPr>
          <w:rFonts w:ascii="Calibri" w:hAnsi="Calibri" w:cs="Calibri"/>
          <w:spacing w:val="-3"/>
          <w:szCs w:val="20"/>
          <w:lang w:val="en-US"/>
        </w:rPr>
        <w:t xml:space="preserve"> </w:t>
      </w:r>
      <w:r w:rsidRPr="00591951">
        <w:rPr>
          <w:rFonts w:ascii="Calibri" w:hAnsi="Calibri" w:cs="Calibri"/>
          <w:szCs w:val="20"/>
          <w:lang w:val="en-US"/>
        </w:rPr>
        <w:t>our</w:t>
      </w:r>
      <w:r w:rsidRPr="00591951">
        <w:rPr>
          <w:rFonts w:ascii="Calibri" w:hAnsi="Calibri" w:cs="Calibri"/>
          <w:spacing w:val="-4"/>
          <w:szCs w:val="20"/>
          <w:lang w:val="en-US"/>
        </w:rPr>
        <w:t xml:space="preserve"> </w:t>
      </w:r>
      <w:r w:rsidRPr="00591951">
        <w:rPr>
          <w:rFonts w:ascii="Calibri" w:hAnsi="Calibri" w:cs="Calibri"/>
          <w:szCs w:val="20"/>
          <w:lang w:val="en-US"/>
        </w:rPr>
        <w:t>clients,</w:t>
      </w:r>
      <w:r w:rsidRPr="00591951">
        <w:rPr>
          <w:rFonts w:ascii="Calibri" w:hAnsi="Calibri" w:cs="Calibri"/>
          <w:spacing w:val="-3"/>
          <w:szCs w:val="20"/>
          <w:lang w:val="en-US"/>
        </w:rPr>
        <w:t xml:space="preserve"> </w:t>
      </w:r>
      <w:r w:rsidRPr="00591951">
        <w:rPr>
          <w:rFonts w:ascii="Calibri" w:hAnsi="Calibri" w:cs="Calibri"/>
          <w:szCs w:val="20"/>
          <w:lang w:val="en-US"/>
        </w:rPr>
        <w:t>our</w:t>
      </w:r>
      <w:r w:rsidRPr="00591951">
        <w:rPr>
          <w:rFonts w:ascii="Calibri" w:hAnsi="Calibri" w:cs="Calibri"/>
          <w:spacing w:val="-4"/>
          <w:szCs w:val="20"/>
          <w:lang w:val="en-US"/>
        </w:rPr>
        <w:t xml:space="preserve"> </w:t>
      </w:r>
      <w:r w:rsidRPr="00591951">
        <w:rPr>
          <w:rFonts w:ascii="Calibri" w:hAnsi="Calibri" w:cs="Calibri"/>
          <w:szCs w:val="20"/>
          <w:lang w:val="en-US"/>
        </w:rPr>
        <w:t>stakeholders</w:t>
      </w:r>
      <w:r w:rsidRPr="00591951">
        <w:rPr>
          <w:rFonts w:ascii="Calibri" w:hAnsi="Calibri" w:cs="Calibri"/>
          <w:spacing w:val="-5"/>
          <w:szCs w:val="20"/>
          <w:lang w:val="en-US"/>
        </w:rPr>
        <w:t xml:space="preserve"> </w:t>
      </w:r>
      <w:r w:rsidRPr="00591951">
        <w:rPr>
          <w:rFonts w:ascii="Calibri" w:hAnsi="Calibri" w:cs="Calibri"/>
          <w:szCs w:val="20"/>
          <w:lang w:val="en-US"/>
        </w:rPr>
        <w:t>and</w:t>
      </w:r>
      <w:r w:rsidRPr="00591951">
        <w:rPr>
          <w:rFonts w:ascii="Calibri" w:hAnsi="Calibri" w:cs="Calibri"/>
          <w:spacing w:val="-3"/>
          <w:szCs w:val="20"/>
          <w:lang w:val="en-US"/>
        </w:rPr>
        <w:t xml:space="preserve"> </w:t>
      </w:r>
      <w:r w:rsidRPr="00591951">
        <w:rPr>
          <w:rFonts w:ascii="Calibri" w:hAnsi="Calibri" w:cs="Calibri"/>
          <w:szCs w:val="20"/>
          <w:lang w:val="en-US"/>
        </w:rPr>
        <w:t>with</w:t>
      </w:r>
      <w:r w:rsidRPr="00591951">
        <w:rPr>
          <w:rFonts w:ascii="Calibri" w:hAnsi="Calibri" w:cs="Calibri"/>
          <w:spacing w:val="-3"/>
          <w:szCs w:val="20"/>
          <w:lang w:val="en-US"/>
        </w:rPr>
        <w:t xml:space="preserve"> </w:t>
      </w:r>
      <w:r w:rsidRPr="00591951">
        <w:rPr>
          <w:rFonts w:ascii="Calibri" w:hAnsi="Calibri" w:cs="Calibri"/>
          <w:szCs w:val="20"/>
          <w:lang w:val="en-US"/>
        </w:rPr>
        <w:t xml:space="preserve">each </w:t>
      </w:r>
      <w:r w:rsidRPr="00591951">
        <w:rPr>
          <w:rFonts w:ascii="Calibri" w:hAnsi="Calibri" w:cs="Calibri"/>
          <w:spacing w:val="-2"/>
          <w:szCs w:val="20"/>
          <w:lang w:val="en-US"/>
        </w:rPr>
        <w:t>other</w:t>
      </w:r>
    </w:p>
    <w:p w14:paraId="144F6B1D" w14:textId="77777777" w:rsidR="00591951" w:rsidRPr="00591951" w:rsidRDefault="00591951" w:rsidP="00591951">
      <w:pPr>
        <w:widowControl w:val="0"/>
        <w:autoSpaceDE w:val="0"/>
        <w:autoSpaceDN w:val="0"/>
        <w:spacing w:after="0" w:line="240" w:lineRule="auto"/>
        <w:rPr>
          <w:rFonts w:ascii="Calibri" w:hAnsi="Calibri" w:cs="Calibri"/>
          <w:szCs w:val="20"/>
          <w:lang w:val="en-US"/>
        </w:rPr>
      </w:pPr>
    </w:p>
    <w:p w14:paraId="45CCE790" w14:textId="77777777" w:rsidR="00591951" w:rsidRPr="00591951" w:rsidRDefault="00591951" w:rsidP="00591951">
      <w:pPr>
        <w:widowControl w:val="0"/>
        <w:autoSpaceDE w:val="0"/>
        <w:autoSpaceDN w:val="0"/>
        <w:spacing w:after="0" w:line="240" w:lineRule="auto"/>
        <w:ind w:left="139"/>
        <w:rPr>
          <w:rFonts w:ascii="Calibri" w:hAnsi="Calibri" w:cs="Calibri"/>
          <w:szCs w:val="20"/>
          <w:lang w:val="en-US"/>
        </w:rPr>
      </w:pPr>
      <w:r w:rsidRPr="00591951">
        <w:rPr>
          <w:rFonts w:ascii="Calibri" w:hAnsi="Calibri" w:cs="Calibri"/>
          <w:szCs w:val="20"/>
          <w:lang w:val="en-US"/>
        </w:rPr>
        <w:t>AHV</w:t>
      </w:r>
      <w:r w:rsidRPr="00591951">
        <w:rPr>
          <w:rFonts w:ascii="Calibri" w:hAnsi="Calibri" w:cs="Calibri"/>
          <w:spacing w:val="-6"/>
          <w:szCs w:val="20"/>
          <w:lang w:val="en-US"/>
        </w:rPr>
        <w:t xml:space="preserve"> </w:t>
      </w:r>
      <w:r w:rsidRPr="00591951">
        <w:rPr>
          <w:rFonts w:ascii="Calibri" w:hAnsi="Calibri" w:cs="Calibri"/>
          <w:szCs w:val="20"/>
          <w:lang w:val="en-US"/>
        </w:rPr>
        <w:t>is</w:t>
      </w:r>
      <w:r w:rsidRPr="00591951">
        <w:rPr>
          <w:rFonts w:ascii="Calibri" w:hAnsi="Calibri" w:cs="Calibri"/>
          <w:spacing w:val="-6"/>
          <w:szCs w:val="20"/>
          <w:lang w:val="en-US"/>
        </w:rPr>
        <w:t xml:space="preserve"> </w:t>
      </w:r>
      <w:r w:rsidRPr="00591951">
        <w:rPr>
          <w:rFonts w:ascii="Calibri" w:hAnsi="Calibri" w:cs="Calibri"/>
          <w:szCs w:val="20"/>
          <w:lang w:val="en-US"/>
        </w:rPr>
        <w:t>also</w:t>
      </w:r>
      <w:r w:rsidRPr="00591951">
        <w:rPr>
          <w:rFonts w:ascii="Calibri" w:hAnsi="Calibri" w:cs="Calibri"/>
          <w:spacing w:val="-3"/>
          <w:szCs w:val="20"/>
          <w:lang w:val="en-US"/>
        </w:rPr>
        <w:t xml:space="preserve"> </w:t>
      </w:r>
      <w:r w:rsidRPr="00591951">
        <w:rPr>
          <w:rFonts w:ascii="Calibri" w:hAnsi="Calibri" w:cs="Calibri"/>
          <w:szCs w:val="20"/>
          <w:lang w:val="en-US"/>
        </w:rPr>
        <w:t>committed</w:t>
      </w:r>
      <w:r w:rsidRPr="00591951">
        <w:rPr>
          <w:rFonts w:ascii="Calibri" w:hAnsi="Calibri" w:cs="Calibri"/>
          <w:spacing w:val="-5"/>
          <w:szCs w:val="20"/>
          <w:lang w:val="en-US"/>
        </w:rPr>
        <w:t xml:space="preserve"> </w:t>
      </w:r>
      <w:r w:rsidRPr="00591951">
        <w:rPr>
          <w:rFonts w:ascii="Calibri" w:hAnsi="Calibri" w:cs="Calibri"/>
          <w:szCs w:val="20"/>
          <w:lang w:val="en-US"/>
        </w:rPr>
        <w:t>to</w:t>
      </w:r>
      <w:r w:rsidRPr="00591951">
        <w:rPr>
          <w:rFonts w:ascii="Calibri" w:hAnsi="Calibri" w:cs="Calibri"/>
          <w:spacing w:val="-5"/>
          <w:szCs w:val="20"/>
          <w:lang w:val="en-US"/>
        </w:rPr>
        <w:t xml:space="preserve"> </w:t>
      </w:r>
      <w:r w:rsidRPr="00591951">
        <w:rPr>
          <w:rFonts w:ascii="Calibri" w:hAnsi="Calibri" w:cs="Calibri"/>
          <w:szCs w:val="20"/>
          <w:lang w:val="en-US"/>
        </w:rPr>
        <w:t>promoting</w:t>
      </w:r>
      <w:r w:rsidRPr="00591951">
        <w:rPr>
          <w:rFonts w:ascii="Calibri" w:hAnsi="Calibri" w:cs="Calibri"/>
          <w:spacing w:val="-6"/>
          <w:szCs w:val="20"/>
          <w:lang w:val="en-US"/>
        </w:rPr>
        <w:t xml:space="preserve"> </w:t>
      </w:r>
      <w:r w:rsidRPr="00591951">
        <w:rPr>
          <w:rFonts w:ascii="Calibri" w:hAnsi="Calibri" w:cs="Calibri"/>
          <w:szCs w:val="20"/>
          <w:lang w:val="en-US"/>
        </w:rPr>
        <w:t>and</w:t>
      </w:r>
      <w:r w:rsidRPr="00591951">
        <w:rPr>
          <w:rFonts w:ascii="Calibri" w:hAnsi="Calibri" w:cs="Calibri"/>
          <w:spacing w:val="-4"/>
          <w:szCs w:val="20"/>
          <w:lang w:val="en-US"/>
        </w:rPr>
        <w:t xml:space="preserve"> </w:t>
      </w:r>
      <w:r w:rsidRPr="00591951">
        <w:rPr>
          <w:rFonts w:ascii="Calibri" w:hAnsi="Calibri" w:cs="Calibri"/>
          <w:szCs w:val="20"/>
          <w:lang w:val="en-US"/>
        </w:rPr>
        <w:t>protecting</w:t>
      </w:r>
      <w:r w:rsidRPr="00591951">
        <w:rPr>
          <w:rFonts w:ascii="Calibri" w:hAnsi="Calibri" w:cs="Calibri"/>
          <w:spacing w:val="-6"/>
          <w:szCs w:val="20"/>
          <w:lang w:val="en-US"/>
        </w:rPr>
        <w:t xml:space="preserve"> </w:t>
      </w:r>
      <w:r w:rsidRPr="00591951">
        <w:rPr>
          <w:rFonts w:ascii="Calibri" w:hAnsi="Calibri" w:cs="Calibri"/>
          <w:szCs w:val="20"/>
          <w:lang w:val="en-US"/>
        </w:rPr>
        <w:t>the</w:t>
      </w:r>
      <w:r w:rsidRPr="00591951">
        <w:rPr>
          <w:rFonts w:ascii="Calibri" w:hAnsi="Calibri" w:cs="Calibri"/>
          <w:spacing w:val="-6"/>
          <w:szCs w:val="20"/>
          <w:lang w:val="en-US"/>
        </w:rPr>
        <w:t xml:space="preserve"> </w:t>
      </w:r>
      <w:r w:rsidRPr="00591951">
        <w:rPr>
          <w:rFonts w:ascii="Calibri" w:hAnsi="Calibri" w:cs="Calibri"/>
          <w:szCs w:val="20"/>
          <w:lang w:val="en-US"/>
        </w:rPr>
        <w:t>interests</w:t>
      </w:r>
      <w:r w:rsidRPr="00591951">
        <w:rPr>
          <w:rFonts w:ascii="Calibri" w:hAnsi="Calibri" w:cs="Calibri"/>
          <w:spacing w:val="-6"/>
          <w:szCs w:val="20"/>
          <w:lang w:val="en-US"/>
        </w:rPr>
        <w:t xml:space="preserve"> </w:t>
      </w:r>
      <w:r w:rsidRPr="00591951">
        <w:rPr>
          <w:rFonts w:ascii="Calibri" w:hAnsi="Calibri" w:cs="Calibri"/>
          <w:szCs w:val="20"/>
          <w:lang w:val="en-US"/>
        </w:rPr>
        <w:t>and</w:t>
      </w:r>
      <w:r w:rsidRPr="00591951">
        <w:rPr>
          <w:rFonts w:ascii="Calibri" w:hAnsi="Calibri" w:cs="Calibri"/>
          <w:spacing w:val="-5"/>
          <w:szCs w:val="20"/>
          <w:lang w:val="en-US"/>
        </w:rPr>
        <w:t xml:space="preserve"> </w:t>
      </w:r>
      <w:r w:rsidRPr="00591951">
        <w:rPr>
          <w:rFonts w:ascii="Calibri" w:hAnsi="Calibri" w:cs="Calibri"/>
          <w:szCs w:val="20"/>
          <w:lang w:val="en-US"/>
        </w:rPr>
        <w:t>safety</w:t>
      </w:r>
      <w:r w:rsidRPr="00591951">
        <w:rPr>
          <w:rFonts w:ascii="Calibri" w:hAnsi="Calibri" w:cs="Calibri"/>
          <w:spacing w:val="-4"/>
          <w:szCs w:val="20"/>
          <w:lang w:val="en-US"/>
        </w:rPr>
        <w:t xml:space="preserve"> </w:t>
      </w:r>
      <w:r w:rsidRPr="00591951">
        <w:rPr>
          <w:rFonts w:ascii="Calibri" w:hAnsi="Calibri" w:cs="Calibri"/>
          <w:szCs w:val="20"/>
          <w:lang w:val="en-US"/>
        </w:rPr>
        <w:t>of</w:t>
      </w:r>
      <w:r w:rsidRPr="00591951">
        <w:rPr>
          <w:rFonts w:ascii="Calibri" w:hAnsi="Calibri" w:cs="Calibri"/>
          <w:spacing w:val="-7"/>
          <w:szCs w:val="20"/>
          <w:lang w:val="en-US"/>
        </w:rPr>
        <w:t xml:space="preserve"> </w:t>
      </w:r>
      <w:r w:rsidRPr="00591951">
        <w:rPr>
          <w:rFonts w:ascii="Calibri" w:hAnsi="Calibri" w:cs="Calibri"/>
          <w:spacing w:val="-2"/>
          <w:szCs w:val="20"/>
          <w:lang w:val="en-US"/>
        </w:rPr>
        <w:t>children.</w:t>
      </w:r>
    </w:p>
    <w:p w14:paraId="62D0CB57" w14:textId="60DC69B6" w:rsidR="005D6199" w:rsidRDefault="005D6199" w:rsidP="007035EC">
      <w:pPr>
        <w:spacing w:after="240"/>
        <w:rPr>
          <w:rFonts w:asciiTheme="minorHAnsi" w:eastAsia="Times New Roman" w:hAnsiTheme="minorHAnsi" w:cs="Arial"/>
          <w:szCs w:val="20"/>
          <w:lang w:val="en-US"/>
        </w:rPr>
      </w:pPr>
    </w:p>
    <w:p w14:paraId="7F15C6A2" w14:textId="77777777" w:rsidR="006731F0" w:rsidRPr="00090CF4" w:rsidRDefault="00090CF4" w:rsidP="00FF23B3">
      <w:pPr>
        <w:shd w:val="clear" w:color="auto" w:fill="D9D9D9" w:themeFill="background1" w:themeFillShade="D9"/>
        <w:spacing w:before="480"/>
        <w:ind w:left="3600" w:hanging="3600"/>
        <w:jc w:val="center"/>
        <w:rPr>
          <w:rFonts w:asciiTheme="minorHAnsi" w:hAnsiTheme="minorHAnsi" w:cs="Arial"/>
          <w:b/>
          <w:szCs w:val="20"/>
        </w:rPr>
      </w:pPr>
      <w:r>
        <w:rPr>
          <w:rFonts w:asciiTheme="minorHAnsi" w:hAnsiTheme="minorHAnsi" w:cs="Arial"/>
          <w:b/>
          <w:szCs w:val="20"/>
        </w:rPr>
        <w:t>PROGRAM INFORMATION</w:t>
      </w:r>
    </w:p>
    <w:p w14:paraId="017222A0" w14:textId="55D32D1D" w:rsidR="00BA2A01" w:rsidRDefault="0078357C" w:rsidP="00BA2A01">
      <w:pPr>
        <w:spacing w:after="0"/>
        <w:rPr>
          <w:rFonts w:ascii="Arial" w:hAnsi="Arial" w:cs="Arial"/>
        </w:rPr>
      </w:pPr>
      <w:r w:rsidRPr="0078357C">
        <w:rPr>
          <w:rFonts w:asciiTheme="minorHAnsi" w:hAnsiTheme="minorHAnsi" w:cs="Arial"/>
          <w:szCs w:val="20"/>
        </w:rPr>
        <w:t xml:space="preserve">Tenancy Services sits within the Housing </w:t>
      </w:r>
      <w:r>
        <w:rPr>
          <w:rFonts w:asciiTheme="minorHAnsi" w:hAnsiTheme="minorHAnsi" w:cs="Arial"/>
          <w:szCs w:val="20"/>
        </w:rPr>
        <w:t>Solutions</w:t>
      </w:r>
      <w:r w:rsidRPr="0078357C">
        <w:rPr>
          <w:rFonts w:asciiTheme="minorHAnsi" w:hAnsiTheme="minorHAnsi" w:cs="Arial"/>
          <w:szCs w:val="20"/>
        </w:rPr>
        <w:t xml:space="preserve"> Division which also includes Maintenance and Client Services. The Housing </w:t>
      </w:r>
      <w:r>
        <w:rPr>
          <w:rFonts w:asciiTheme="minorHAnsi" w:hAnsiTheme="minorHAnsi" w:cs="Arial"/>
          <w:szCs w:val="20"/>
        </w:rPr>
        <w:t>Solutions</w:t>
      </w:r>
      <w:r w:rsidRPr="0078357C">
        <w:rPr>
          <w:rFonts w:asciiTheme="minorHAnsi" w:hAnsiTheme="minorHAnsi" w:cs="Arial"/>
          <w:szCs w:val="20"/>
        </w:rPr>
        <w:t xml:space="preserve"> Division is responsible for the delivery of a range of services including client enquiries, managing waiting lists, allocations, rent payment, arrears, property management and maintenance works and life skills support.</w:t>
      </w:r>
    </w:p>
    <w:p w14:paraId="12A70BA6" w14:textId="77777777" w:rsidR="00D8353A" w:rsidRPr="00FF23B3" w:rsidRDefault="00D8353A" w:rsidP="00FF23B3">
      <w:pPr>
        <w:shd w:val="clear" w:color="auto" w:fill="D9D9D9" w:themeFill="background1" w:themeFillShade="D9"/>
        <w:spacing w:before="480"/>
        <w:ind w:left="3600" w:hanging="3600"/>
        <w:jc w:val="center"/>
        <w:rPr>
          <w:rFonts w:asciiTheme="minorHAnsi" w:hAnsiTheme="minorHAnsi" w:cs="Arial"/>
          <w:b/>
          <w:szCs w:val="20"/>
        </w:rPr>
      </w:pPr>
      <w:r w:rsidRPr="00FF23B3">
        <w:rPr>
          <w:rFonts w:asciiTheme="minorHAnsi" w:hAnsiTheme="minorHAnsi" w:cs="Arial"/>
          <w:b/>
          <w:szCs w:val="20"/>
        </w:rPr>
        <w:t xml:space="preserve">PURPOSE </w:t>
      </w:r>
      <w:r w:rsidR="00090CF4" w:rsidRPr="00FF23B3">
        <w:rPr>
          <w:rFonts w:asciiTheme="minorHAnsi" w:hAnsiTheme="minorHAnsi" w:cs="Arial"/>
          <w:b/>
          <w:szCs w:val="20"/>
        </w:rPr>
        <w:t>OF THE POSITION</w:t>
      </w:r>
    </w:p>
    <w:p w14:paraId="0A05EFC9" w14:textId="5DFD406C" w:rsidR="0078357C" w:rsidRPr="0078357C" w:rsidRDefault="0078357C" w:rsidP="0078357C">
      <w:pPr>
        <w:rPr>
          <w:rFonts w:asciiTheme="minorHAnsi" w:hAnsiTheme="minorHAnsi" w:cs="Arial"/>
          <w:szCs w:val="20"/>
        </w:rPr>
      </w:pPr>
      <w:r w:rsidRPr="0078357C">
        <w:rPr>
          <w:rFonts w:asciiTheme="minorHAnsi" w:hAnsiTheme="minorHAnsi" w:cs="Arial"/>
          <w:szCs w:val="20"/>
        </w:rPr>
        <w:t xml:space="preserve">The Housing Officer (HO) reports to the Housing </w:t>
      </w:r>
      <w:r w:rsidR="000D7E81">
        <w:rPr>
          <w:rFonts w:asciiTheme="minorHAnsi" w:hAnsiTheme="minorHAnsi" w:cs="Arial"/>
          <w:szCs w:val="20"/>
        </w:rPr>
        <w:t>Coordinator</w:t>
      </w:r>
      <w:r w:rsidRPr="0078357C">
        <w:rPr>
          <w:rFonts w:asciiTheme="minorHAnsi" w:hAnsiTheme="minorHAnsi" w:cs="Arial"/>
          <w:szCs w:val="20"/>
        </w:rPr>
        <w:t>. The HO role is responsible for establishing sustainable tenancies with AHV’s client base, including undertaking property management duties with a complex client base. Housing Officers are required to build relationships with support services in their region to assist clients and support community capacity building.</w:t>
      </w:r>
    </w:p>
    <w:p w14:paraId="3C569863" w14:textId="20CCA02D" w:rsidR="00BA2A01" w:rsidRPr="00BA2A01" w:rsidRDefault="0078357C" w:rsidP="0078357C">
      <w:pPr>
        <w:rPr>
          <w:rFonts w:asciiTheme="minorHAnsi" w:hAnsiTheme="minorHAnsi" w:cs="Arial"/>
          <w:szCs w:val="20"/>
        </w:rPr>
      </w:pPr>
      <w:r w:rsidRPr="0078357C">
        <w:rPr>
          <w:rFonts w:asciiTheme="minorHAnsi" w:hAnsiTheme="minorHAnsi" w:cs="Arial"/>
          <w:szCs w:val="20"/>
        </w:rPr>
        <w:t>The position will contribute to ensuring AHV achieves its strategic directions as set out in the business plan by engaging with renters and ensuring the organisation is an active participant in the Victorian Aboriginal community. This in turn will support AHV in its contribution to the self-determination and self-management of the Victorian Aboriginal Community.</w:t>
      </w:r>
    </w:p>
    <w:p w14:paraId="6120D8B4" w14:textId="77777777" w:rsidR="00D268AB" w:rsidRPr="00090CF4" w:rsidRDefault="00D268AB" w:rsidP="00FF23B3">
      <w:pPr>
        <w:shd w:val="clear" w:color="auto" w:fill="D9D9D9" w:themeFill="background1" w:themeFillShade="D9"/>
        <w:spacing w:before="480"/>
        <w:ind w:left="3600" w:hanging="3600"/>
        <w:jc w:val="center"/>
        <w:rPr>
          <w:rFonts w:asciiTheme="minorHAnsi" w:hAnsiTheme="minorHAnsi" w:cs="Arial"/>
          <w:b/>
          <w:szCs w:val="20"/>
        </w:rPr>
      </w:pPr>
      <w:r w:rsidRPr="00090CF4">
        <w:rPr>
          <w:rFonts w:asciiTheme="minorHAnsi" w:hAnsiTheme="minorHAnsi" w:cs="Arial"/>
          <w:b/>
          <w:szCs w:val="20"/>
        </w:rPr>
        <w:t>KEY RESPONSIBILITIES</w:t>
      </w:r>
    </w:p>
    <w:p w14:paraId="5C9C84E1"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Provide quality housing services to Aboriginal clients, taking into account their individual social, welfare, financial and cultural needs, including linking in renters with relevant internal and external support services.</w:t>
      </w:r>
    </w:p>
    <w:p w14:paraId="7BA2905D"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Establish and maintain strong relationships with renters and external agencies to achieve tenancies that are sustained and successful.</w:t>
      </w:r>
    </w:p>
    <w:p w14:paraId="26893DD1"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Work through appropriate processes with renters to minimise both rental and vacated arrears and minimise renter responsibility maintenance charges.</w:t>
      </w:r>
    </w:p>
    <w:p w14:paraId="7A15427B"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Undertake property and tenancy management duties with a complex client base, including identification of simple maintenance needs, participating in allocation decisions and managing complaints, vacant properties and evictions.</w:t>
      </w:r>
    </w:p>
    <w:p w14:paraId="1CA4546F"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Represent AHV at the Victorian Civil and Administrative Tribunal and other relevant forums.</w:t>
      </w:r>
    </w:p>
    <w:p w14:paraId="6747E197"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Working closely with internal Property Compliance Officers (PCO) to facilitate the inspection of properties to achieve assessment of their overall condition and maintenance requirements.</w:t>
      </w:r>
    </w:p>
    <w:p w14:paraId="4BA651B2"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Collect property related information to support AHV’s asset management functions including updating the asset register in the internal SDM database and the accurate maintenance of property records.</w:t>
      </w:r>
    </w:p>
    <w:p w14:paraId="4698EC76"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Manage own schedule to ensure all targets are met.</w:t>
      </w:r>
    </w:p>
    <w:p w14:paraId="73B439B0"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Build and maintain constructive relationships with the region’s welfare and Aboriginal community organisations.</w:t>
      </w:r>
    </w:p>
    <w:p w14:paraId="6416186F"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Provide support to other team members in the delivery of tenancy services, including the annual rent review.</w:t>
      </w:r>
    </w:p>
    <w:p w14:paraId="3EB45223"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Travel within an allocated region to complete home visits and stakeholder meetings.</w:t>
      </w:r>
    </w:p>
    <w:p w14:paraId="26BFCD34"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Attend and contribute to team and other relevant staff meetings.</w:t>
      </w:r>
    </w:p>
    <w:p w14:paraId="272FF81E"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Perform other duties as directed that fall within the scope of the position or the incumbent’s knowledge and skills base understanding that not all duties will be necessarily performed at all times.</w:t>
      </w:r>
    </w:p>
    <w:p w14:paraId="1C135993" w14:textId="79114374"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Exercise a duty of care to work safely, taking reasonable care to protect your own health and safety and that of your fellow workers, volunteers and clients including following safe working procedures and instructions.</w:t>
      </w:r>
    </w:p>
    <w:p w14:paraId="26A2735B" w14:textId="77777777" w:rsidR="00D8353A" w:rsidRPr="00090CF4" w:rsidRDefault="00D8353A" w:rsidP="00FF23B3">
      <w:pPr>
        <w:shd w:val="clear" w:color="auto" w:fill="D9D9D9" w:themeFill="background1" w:themeFillShade="D9"/>
        <w:spacing w:before="480"/>
        <w:ind w:left="3600" w:hanging="3600"/>
        <w:jc w:val="center"/>
        <w:rPr>
          <w:rFonts w:asciiTheme="minorHAnsi" w:hAnsiTheme="minorHAnsi" w:cs="Arial"/>
          <w:b/>
          <w:szCs w:val="20"/>
        </w:rPr>
      </w:pPr>
      <w:r w:rsidRPr="00090CF4">
        <w:rPr>
          <w:rFonts w:asciiTheme="minorHAnsi" w:hAnsiTheme="minorHAnsi" w:cs="Arial"/>
          <w:b/>
          <w:szCs w:val="20"/>
        </w:rPr>
        <w:t>QUALIFICATIONS AND LICENSES</w:t>
      </w:r>
    </w:p>
    <w:p w14:paraId="70B5A23D" w14:textId="77777777" w:rsidR="008C2F58" w:rsidRDefault="00090CF4" w:rsidP="008C2F58">
      <w:pPr>
        <w:pStyle w:val="ListParagraph"/>
        <w:numPr>
          <w:ilvl w:val="0"/>
          <w:numId w:val="19"/>
        </w:numPr>
        <w:spacing w:after="240" w:line="300" w:lineRule="auto"/>
        <w:ind w:left="357" w:hanging="357"/>
        <w:jc w:val="left"/>
        <w:rPr>
          <w:rFonts w:asciiTheme="minorHAnsi" w:hAnsiTheme="minorHAnsi"/>
          <w:szCs w:val="20"/>
        </w:rPr>
      </w:pPr>
      <w:r>
        <w:rPr>
          <w:rFonts w:asciiTheme="minorHAnsi" w:hAnsiTheme="minorHAnsi"/>
          <w:szCs w:val="20"/>
        </w:rPr>
        <w:t>Victorian driver’s licence</w:t>
      </w:r>
    </w:p>
    <w:p w14:paraId="2C55D9EB" w14:textId="77777777" w:rsidR="00D8353A" w:rsidRPr="008C2F58" w:rsidRDefault="0008493C" w:rsidP="00FF23B3">
      <w:pPr>
        <w:shd w:val="clear" w:color="auto" w:fill="D9D9D9" w:themeFill="background1" w:themeFillShade="D9"/>
        <w:spacing w:before="480"/>
        <w:ind w:left="3600" w:hanging="3600"/>
        <w:jc w:val="center"/>
        <w:rPr>
          <w:rFonts w:asciiTheme="minorHAnsi" w:hAnsiTheme="minorHAnsi" w:cs="Arial"/>
          <w:b/>
          <w:szCs w:val="20"/>
        </w:rPr>
      </w:pPr>
      <w:r w:rsidRPr="008C2F58">
        <w:rPr>
          <w:rFonts w:asciiTheme="minorHAnsi" w:hAnsiTheme="minorHAnsi" w:cs="Arial"/>
          <w:b/>
          <w:szCs w:val="20"/>
        </w:rPr>
        <w:t>KEY SELECTION CRITERIA</w:t>
      </w:r>
    </w:p>
    <w:p w14:paraId="53AA7DDB"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Awareness and appreciation of Aboriginal societies and cultures and an understanding of the issues affecting Aboriginal people in contemporary Australia and the diversity of circumstances of Aboriginal people.</w:t>
      </w:r>
    </w:p>
    <w:p w14:paraId="4EAB0CFB"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Knowledge of the tenancy and property management requirements of an Aboriginal housing provider or public housing provider, including the Residential Tenancies Act 1997, and other relevant legislation (or a demonstrated ability to acquire that knowledge quickly).</w:t>
      </w:r>
    </w:p>
    <w:p w14:paraId="131DCB88"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Demonstrated capacity to work autonomously and to operate at a high level of personal responsibility for the effective completion of tasks.</w:t>
      </w:r>
    </w:p>
    <w:p w14:paraId="7915EBC8"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Experience working effectively with clients with complex needs and an ability to effectively and confidently manage conflict.</w:t>
      </w:r>
    </w:p>
    <w:p w14:paraId="59034D84"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Demonstrated ability to work collaboratively with AHV colleagues and management, external services and government organisations in order to achieve positive outcomes.</w:t>
      </w:r>
    </w:p>
    <w:p w14:paraId="6EC1B683"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The ability to monitor data integrity and apply appropriate procedures for maintaining accurate records.</w:t>
      </w:r>
    </w:p>
    <w:p w14:paraId="1883BF92" w14:textId="77777777"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Strong attention to detail and exceptional time management skills with the ability to prioritise a demanding workload and remain solution-focused.</w:t>
      </w:r>
    </w:p>
    <w:p w14:paraId="192EFB0E" w14:textId="0904CE5F" w:rsidR="0078357C" w:rsidRPr="0078357C" w:rsidRDefault="0078357C" w:rsidP="0078357C">
      <w:pPr>
        <w:pStyle w:val="ListParagraph"/>
        <w:numPr>
          <w:ilvl w:val="0"/>
          <w:numId w:val="19"/>
        </w:numPr>
        <w:spacing w:after="240" w:line="300" w:lineRule="auto"/>
        <w:rPr>
          <w:rFonts w:asciiTheme="minorHAnsi" w:hAnsiTheme="minorHAnsi"/>
          <w:szCs w:val="20"/>
        </w:rPr>
      </w:pPr>
      <w:r w:rsidRPr="0078357C">
        <w:rPr>
          <w:rFonts w:asciiTheme="minorHAnsi" w:hAnsiTheme="minorHAnsi"/>
          <w:szCs w:val="20"/>
        </w:rPr>
        <w:t>Proven experience with the Microsoft Office suite and ability to learn new software programs.</w:t>
      </w:r>
    </w:p>
    <w:p w14:paraId="1D1391EC" w14:textId="61B4FD40" w:rsidR="00D8353A" w:rsidRPr="009709CC" w:rsidRDefault="00FB2659" w:rsidP="009709CC">
      <w:pPr>
        <w:shd w:val="clear" w:color="auto" w:fill="D9D9D9" w:themeFill="background1" w:themeFillShade="D9"/>
        <w:spacing w:before="480"/>
        <w:ind w:left="3600" w:hanging="3600"/>
        <w:jc w:val="center"/>
        <w:rPr>
          <w:rFonts w:asciiTheme="minorHAnsi" w:hAnsiTheme="minorHAnsi" w:cs="Arial"/>
          <w:b/>
          <w:szCs w:val="20"/>
        </w:rPr>
      </w:pPr>
      <w:r w:rsidRPr="008C2F58">
        <w:rPr>
          <w:rFonts w:asciiTheme="minorHAnsi" w:hAnsiTheme="minorHAnsi" w:cs="Arial"/>
          <w:b/>
          <w:szCs w:val="20"/>
        </w:rPr>
        <w:t>EMPLOYMENT CONDITIONS</w:t>
      </w:r>
    </w:p>
    <w:p w14:paraId="568B25BE" w14:textId="77777777" w:rsidR="00CC19A2" w:rsidRPr="00873EA3" w:rsidRDefault="00CC19A2" w:rsidP="00CC19A2">
      <w:pPr>
        <w:pStyle w:val="ListParagraph"/>
        <w:numPr>
          <w:ilvl w:val="0"/>
          <w:numId w:val="27"/>
        </w:numPr>
        <w:spacing w:after="240" w:line="300" w:lineRule="auto"/>
        <w:rPr>
          <w:rFonts w:asciiTheme="minorHAnsi" w:hAnsiTheme="minorHAnsi"/>
          <w:szCs w:val="20"/>
        </w:rPr>
      </w:pPr>
      <w:r w:rsidRPr="00873EA3">
        <w:rPr>
          <w:rFonts w:asciiTheme="minorHAnsi" w:hAnsiTheme="minorHAnsi"/>
          <w:szCs w:val="20"/>
        </w:rPr>
        <w:t xml:space="preserve">Terms and conditions of employment as </w:t>
      </w:r>
      <w:r>
        <w:rPr>
          <w:rFonts w:asciiTheme="minorHAnsi" w:hAnsiTheme="minorHAnsi"/>
          <w:szCs w:val="20"/>
        </w:rPr>
        <w:t xml:space="preserve">included in </w:t>
      </w:r>
      <w:r w:rsidRPr="00873EA3">
        <w:rPr>
          <w:rFonts w:asciiTheme="minorHAnsi" w:hAnsiTheme="minorHAnsi"/>
          <w:szCs w:val="20"/>
        </w:rPr>
        <w:t>the Contract of Employment.</w:t>
      </w:r>
    </w:p>
    <w:p w14:paraId="3333C151" w14:textId="77777777" w:rsidR="00CC19A2" w:rsidRPr="00873EA3" w:rsidRDefault="00CC19A2" w:rsidP="00CC19A2">
      <w:pPr>
        <w:pStyle w:val="ListParagraph"/>
        <w:numPr>
          <w:ilvl w:val="0"/>
          <w:numId w:val="27"/>
        </w:numPr>
        <w:spacing w:after="240" w:line="300" w:lineRule="auto"/>
        <w:rPr>
          <w:rFonts w:asciiTheme="minorHAnsi" w:hAnsiTheme="minorHAnsi"/>
          <w:szCs w:val="20"/>
        </w:rPr>
      </w:pPr>
      <w:r w:rsidRPr="00873EA3">
        <w:rPr>
          <w:rFonts w:asciiTheme="minorHAnsi" w:hAnsiTheme="minorHAnsi"/>
          <w:szCs w:val="20"/>
        </w:rPr>
        <w:t>AHV is an equal opportunity workplace.</w:t>
      </w:r>
    </w:p>
    <w:p w14:paraId="638C0B5A" w14:textId="77777777" w:rsidR="00CC19A2" w:rsidRPr="00873EA3" w:rsidRDefault="00CC19A2" w:rsidP="00CC19A2">
      <w:pPr>
        <w:pStyle w:val="ListParagraph"/>
        <w:numPr>
          <w:ilvl w:val="0"/>
          <w:numId w:val="27"/>
        </w:numPr>
        <w:spacing w:after="240" w:line="300" w:lineRule="auto"/>
        <w:rPr>
          <w:rFonts w:asciiTheme="minorHAnsi" w:hAnsiTheme="minorHAnsi"/>
          <w:szCs w:val="20"/>
        </w:rPr>
      </w:pPr>
      <w:r w:rsidRPr="00873EA3">
        <w:rPr>
          <w:rFonts w:asciiTheme="minorHAnsi" w:hAnsiTheme="minorHAnsi"/>
          <w:szCs w:val="20"/>
        </w:rPr>
        <w:t xml:space="preserve">A National Police </w:t>
      </w:r>
      <w:r>
        <w:rPr>
          <w:rFonts w:asciiTheme="minorHAnsi" w:hAnsiTheme="minorHAnsi"/>
          <w:szCs w:val="20"/>
        </w:rPr>
        <w:t>R</w:t>
      </w:r>
      <w:r w:rsidRPr="00873EA3">
        <w:rPr>
          <w:rFonts w:asciiTheme="minorHAnsi" w:hAnsiTheme="minorHAnsi"/>
          <w:szCs w:val="20"/>
        </w:rPr>
        <w:t>ecords</w:t>
      </w:r>
      <w:r>
        <w:rPr>
          <w:rFonts w:asciiTheme="minorHAnsi" w:hAnsiTheme="minorHAnsi"/>
          <w:szCs w:val="20"/>
        </w:rPr>
        <w:t xml:space="preserve"> C</w:t>
      </w:r>
      <w:r w:rsidRPr="00873EA3">
        <w:rPr>
          <w:rFonts w:asciiTheme="minorHAnsi" w:hAnsiTheme="minorHAnsi"/>
          <w:szCs w:val="20"/>
        </w:rPr>
        <w:t>heck and Working with Children Check</w:t>
      </w:r>
      <w:r>
        <w:rPr>
          <w:rFonts w:asciiTheme="minorHAnsi" w:hAnsiTheme="minorHAnsi"/>
          <w:szCs w:val="20"/>
        </w:rPr>
        <w:t xml:space="preserve">, satisfactory to AHV, are </w:t>
      </w:r>
      <w:r w:rsidRPr="00873EA3">
        <w:rPr>
          <w:rFonts w:asciiTheme="minorHAnsi" w:hAnsiTheme="minorHAnsi"/>
          <w:szCs w:val="20"/>
        </w:rPr>
        <w:t>required</w:t>
      </w:r>
      <w:r>
        <w:rPr>
          <w:rFonts w:asciiTheme="minorHAnsi" w:hAnsiTheme="minorHAnsi"/>
          <w:szCs w:val="20"/>
        </w:rPr>
        <w:t xml:space="preserve"> before commencement.</w:t>
      </w:r>
    </w:p>
    <w:p w14:paraId="0E9C6E1D" w14:textId="77777777" w:rsidR="00CC19A2" w:rsidRDefault="00CC19A2" w:rsidP="00CC19A2">
      <w:pPr>
        <w:pStyle w:val="ListParagraph"/>
        <w:numPr>
          <w:ilvl w:val="0"/>
          <w:numId w:val="27"/>
        </w:numPr>
        <w:spacing w:after="240" w:line="300" w:lineRule="auto"/>
        <w:rPr>
          <w:rFonts w:asciiTheme="minorHAnsi" w:hAnsiTheme="minorHAnsi"/>
          <w:szCs w:val="20"/>
        </w:rPr>
      </w:pPr>
      <w:r w:rsidRPr="00873EA3">
        <w:rPr>
          <w:rFonts w:asciiTheme="minorHAnsi" w:hAnsiTheme="minorHAnsi"/>
          <w:szCs w:val="20"/>
        </w:rPr>
        <w:t>Attend</w:t>
      </w:r>
      <w:r>
        <w:rPr>
          <w:rFonts w:asciiTheme="minorHAnsi" w:hAnsiTheme="minorHAnsi"/>
          <w:szCs w:val="20"/>
        </w:rPr>
        <w:t xml:space="preserve">ance at </w:t>
      </w:r>
      <w:r w:rsidRPr="00873EA3">
        <w:rPr>
          <w:rFonts w:asciiTheme="minorHAnsi" w:hAnsiTheme="minorHAnsi"/>
          <w:szCs w:val="20"/>
        </w:rPr>
        <w:t>mandatory and other training as required.</w:t>
      </w:r>
    </w:p>
    <w:p w14:paraId="7B321F6A" w14:textId="1CEA18CE" w:rsidR="00734AB1" w:rsidRPr="00CC19A2" w:rsidRDefault="00CC19A2" w:rsidP="00CC19A2">
      <w:pPr>
        <w:pStyle w:val="ListParagraph"/>
        <w:numPr>
          <w:ilvl w:val="0"/>
          <w:numId w:val="27"/>
        </w:numPr>
        <w:spacing w:after="240" w:line="300" w:lineRule="auto"/>
        <w:rPr>
          <w:rFonts w:asciiTheme="minorHAnsi" w:hAnsiTheme="minorHAnsi"/>
          <w:szCs w:val="20"/>
        </w:rPr>
      </w:pPr>
      <w:r>
        <w:rPr>
          <w:rFonts w:asciiTheme="minorHAnsi" w:hAnsiTheme="minorHAnsi"/>
          <w:szCs w:val="20"/>
        </w:rPr>
        <w:t>Constructive/active participation in key AHV activities, which support renters and the Aboriginal community more generally e.g. AHV NAIDOC Family Day.</w:t>
      </w:r>
    </w:p>
    <w:sectPr w:rsidR="00734AB1" w:rsidRPr="00CC19A2" w:rsidSect="008C2F58">
      <w:headerReference w:type="default" r:id="rId11"/>
      <w:headerReference w:type="first" r:id="rId12"/>
      <w:pgSz w:w="11906" w:h="16838"/>
      <w:pgMar w:top="993" w:right="1133"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47D665" w14:textId="77777777" w:rsidR="003773CE" w:rsidRPr="003D68F1" w:rsidRDefault="003773CE" w:rsidP="001E2B9A">
      <w:pPr>
        <w:rPr>
          <w:sz w:val="19"/>
          <w:szCs w:val="19"/>
        </w:rPr>
      </w:pPr>
      <w:r w:rsidRPr="003D68F1">
        <w:rPr>
          <w:sz w:val="19"/>
          <w:szCs w:val="19"/>
        </w:rPr>
        <w:separator/>
      </w:r>
    </w:p>
  </w:endnote>
  <w:endnote w:type="continuationSeparator" w:id="0">
    <w:p w14:paraId="0B7D608E" w14:textId="77777777" w:rsidR="003773CE" w:rsidRPr="003D68F1" w:rsidRDefault="003773CE" w:rsidP="001E2B9A">
      <w:pPr>
        <w:rPr>
          <w:sz w:val="19"/>
          <w:szCs w:val="19"/>
        </w:rPr>
      </w:pPr>
      <w:r w:rsidRPr="003D68F1">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eticaNeue-Bold">
    <w:altName w:val="Arial"/>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E7C705" w14:textId="77777777" w:rsidR="003773CE" w:rsidRPr="003D68F1" w:rsidRDefault="003773CE" w:rsidP="001E2B9A">
      <w:pPr>
        <w:rPr>
          <w:sz w:val="19"/>
          <w:szCs w:val="19"/>
        </w:rPr>
      </w:pPr>
      <w:r w:rsidRPr="003D68F1">
        <w:rPr>
          <w:sz w:val="19"/>
          <w:szCs w:val="19"/>
        </w:rPr>
        <w:separator/>
      </w:r>
    </w:p>
  </w:footnote>
  <w:footnote w:type="continuationSeparator" w:id="0">
    <w:p w14:paraId="10A9599F" w14:textId="77777777" w:rsidR="003773CE" w:rsidRPr="003D68F1" w:rsidRDefault="003773CE" w:rsidP="001E2B9A">
      <w:pPr>
        <w:rPr>
          <w:sz w:val="19"/>
          <w:szCs w:val="19"/>
        </w:rPr>
      </w:pPr>
      <w:r w:rsidRPr="003D68F1">
        <w:rPr>
          <w:sz w:val="19"/>
          <w:szCs w:val="19"/>
        </w:rPr>
        <w:continuationSeparator/>
      </w:r>
    </w:p>
  </w:footnote>
  <w:footnote w:id="1">
    <w:p w14:paraId="02D04243" w14:textId="77777777" w:rsidR="00591951" w:rsidRPr="006E7D13" w:rsidRDefault="00591951" w:rsidP="00591951">
      <w:pPr>
        <w:pStyle w:val="FootnoteText"/>
        <w:rPr>
          <w:rFonts w:asciiTheme="minorHAnsi" w:hAnsiTheme="minorHAnsi" w:cstheme="minorHAnsi"/>
        </w:rPr>
      </w:pPr>
      <w:r>
        <w:rPr>
          <w:rStyle w:val="FootnoteReference"/>
        </w:rPr>
        <w:footnoteRef/>
      </w:r>
      <w:r>
        <w:t xml:space="preserve"> </w:t>
      </w:r>
      <w:r w:rsidRPr="006E7D13">
        <w:rPr>
          <w:rStyle w:val="SubtleEmphasis"/>
          <w:rFonts w:asciiTheme="minorHAnsi" w:eastAsiaTheme="majorEastAsia" w:hAnsiTheme="minorHAnsi" w:cstheme="minorHAnsi"/>
        </w:rPr>
        <w:t>Throughout this document the term “Aboriginal” is used to refer to both Aboriginal and Torres Strait Islander people</w:t>
      </w:r>
      <w:r w:rsidRPr="006E7D13">
        <w:rPr>
          <w:rFonts w:asciiTheme="minorHAnsi" w:hAnsiTheme="minorHAnsi" w:cstheme="minorHAnsi"/>
        </w:rPr>
        <w:t>.</w:t>
      </w:r>
    </w:p>
    <w:p w14:paraId="0A8AC156" w14:textId="77777777" w:rsidR="00591951" w:rsidRPr="00DA07E1" w:rsidRDefault="00591951" w:rsidP="00591951">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11C9A" w14:textId="77777777" w:rsidR="00A14CB1" w:rsidRPr="003D68F1" w:rsidRDefault="00A14CB1" w:rsidP="00CC0E4A">
    <w:pPr>
      <w:pStyle w:val="Header"/>
      <w:jc w:val="center"/>
      <w:rPr>
        <w:sz w:val="19"/>
        <w:szCs w:val="19"/>
      </w:rPr>
    </w:pPr>
  </w:p>
  <w:p w14:paraId="79B329F7" w14:textId="77777777" w:rsidR="00A14CB1" w:rsidRPr="003D68F1" w:rsidRDefault="00A14CB1">
    <w:pPr>
      <w:pStyle w:val="Heade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D8939" w14:textId="77777777" w:rsidR="00652282" w:rsidRDefault="00D4754B" w:rsidP="003005E3">
    <w:pPr>
      <w:pStyle w:val="Header"/>
      <w:jc w:val="center"/>
    </w:pPr>
    <w:r w:rsidRPr="006D05D7">
      <w:rPr>
        <w:noProof/>
        <w:sz w:val="19"/>
        <w:szCs w:val="19"/>
        <w:lang w:eastAsia="en-AU"/>
      </w:rPr>
      <mc:AlternateContent>
        <mc:Choice Requires="wps">
          <w:drawing>
            <wp:anchor distT="45720" distB="45720" distL="114300" distR="114300" simplePos="0" relativeHeight="251658241" behindDoc="0" locked="0" layoutInCell="1" allowOverlap="1" wp14:anchorId="0B74ACFB" wp14:editId="161CBF1A">
              <wp:simplePos x="0" y="0"/>
              <wp:positionH relativeFrom="margin">
                <wp:align>left</wp:align>
              </wp:positionH>
              <wp:positionV relativeFrom="paragraph">
                <wp:posOffset>-213995</wp:posOffset>
              </wp:positionV>
              <wp:extent cx="857250" cy="755650"/>
              <wp:effectExtent l="0" t="0" r="0" b="63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755650"/>
                      </a:xfrm>
                      <a:prstGeom prst="rect">
                        <a:avLst/>
                      </a:prstGeom>
                      <a:solidFill>
                        <a:srgbClr val="FFFFFF"/>
                      </a:solidFill>
                      <a:ln w="9525">
                        <a:noFill/>
                        <a:miter lim="800000"/>
                        <a:headEnd/>
                        <a:tailEnd/>
                      </a:ln>
                    </wps:spPr>
                    <wps:txbx>
                      <w:txbxContent>
                        <w:p w14:paraId="0AF78E34" w14:textId="77777777" w:rsidR="00D4754B" w:rsidRDefault="00D4754B" w:rsidP="00D4754B">
                          <w:r>
                            <w:rPr>
                              <w:noProof/>
                              <w:lang w:eastAsia="en-AU"/>
                            </w:rPr>
                            <w:drawing>
                              <wp:inline distT="0" distB="0" distL="0" distR="0" wp14:anchorId="6CB44C0D" wp14:editId="5BD67932">
                                <wp:extent cx="724155" cy="53595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V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155" cy="535953"/>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74ACFB" id="_x0000_t202" coordsize="21600,21600" o:spt="202" path="m,l,21600r21600,l21600,xe">
              <v:stroke joinstyle="miter"/>
              <v:path gradientshapeok="t" o:connecttype="rect"/>
            </v:shapetype>
            <v:shape id="Text Box 2" o:spid="_x0000_s1026" type="#_x0000_t202" style="position:absolute;left:0;text-align:left;margin-left:0;margin-top:-16.85pt;width:67.5pt;height:59.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" stroked="f">
              <v:textbox>
                <w:txbxContent>
                  <w:p w14:paraId="0AF78E34" w14:textId="77777777" w:rsidR="00D4754B" w:rsidRDefault="00D4754B" w:rsidP="00D4754B">
                    <w:r>
                      <w:rPr>
                        <w:noProof/>
                        <w:lang w:eastAsia="en-AU"/>
                      </w:rPr>
                      <w:drawing>
                        <wp:inline distT="0" distB="0" distL="0" distR="0" wp14:anchorId="6CB44C0D" wp14:editId="5BD67932">
                          <wp:extent cx="724155" cy="535953"/>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HV Log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24155" cy="535953"/>
                                  </a:xfrm>
                                  <a:prstGeom prst="rect">
                                    <a:avLst/>
                                  </a:prstGeom>
                                  <a:noFill/>
                                  <a:ln>
                                    <a:noFill/>
                                  </a:ln>
                                </pic:spPr>
                              </pic:pic>
                            </a:graphicData>
                          </a:graphic>
                        </wp:inline>
                      </w:drawing>
                    </w:r>
                  </w:p>
                </w:txbxContent>
              </v:textbox>
              <w10:wrap type="square" anchorx="margin"/>
            </v:shape>
          </w:pict>
        </mc:Fallback>
      </mc:AlternateContent>
    </w:r>
    <w:r w:rsidRPr="006D05D7">
      <w:rPr>
        <w:noProof/>
        <w:sz w:val="19"/>
        <w:szCs w:val="19"/>
        <w:lang w:eastAsia="en-AU"/>
      </w:rPr>
      <mc:AlternateContent>
        <mc:Choice Requires="wps">
          <w:drawing>
            <wp:anchor distT="45720" distB="45720" distL="114300" distR="114300" simplePos="0" relativeHeight="251658240" behindDoc="0" locked="0" layoutInCell="1" allowOverlap="1" wp14:anchorId="67DBF879" wp14:editId="7CD8245A">
              <wp:simplePos x="0" y="0"/>
              <wp:positionH relativeFrom="margin">
                <wp:align>center</wp:align>
              </wp:positionH>
              <wp:positionV relativeFrom="paragraph">
                <wp:posOffset>83185</wp:posOffset>
              </wp:positionV>
              <wp:extent cx="2228850" cy="31115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0" cy="311150"/>
                      </a:xfrm>
                      <a:prstGeom prst="rect">
                        <a:avLst/>
                      </a:prstGeom>
                      <a:solidFill>
                        <a:srgbClr val="FFFFFF"/>
                      </a:solidFill>
                      <a:ln w="9525">
                        <a:noFill/>
                        <a:miter lim="800000"/>
                        <a:headEnd/>
                        <a:tailEnd/>
                      </a:ln>
                    </wps:spPr>
                    <wps:txbx>
                      <w:txbxContent>
                        <w:p w14:paraId="4FE51B44" w14:textId="77777777" w:rsidR="00D4754B" w:rsidRPr="00F14492" w:rsidRDefault="00D4754B" w:rsidP="00D4754B">
                          <w:pPr>
                            <w:jc w:val="center"/>
                            <w:rPr>
                              <w:rFonts w:asciiTheme="minorHAnsi" w:hAnsiTheme="minorHAnsi" w:cs="Arial"/>
                              <w:b/>
                              <w:sz w:val="28"/>
                              <w:szCs w:val="28"/>
                            </w:rPr>
                          </w:pPr>
                          <w:r w:rsidRPr="00F14492">
                            <w:rPr>
                              <w:rFonts w:asciiTheme="minorHAnsi" w:hAnsiTheme="minorHAnsi" w:cs="Arial"/>
                              <w:b/>
                              <w:sz w:val="28"/>
                              <w:szCs w:val="28"/>
                            </w:rPr>
                            <w:t>POSITION DESCRIPTION</w:t>
                          </w:r>
                        </w:p>
                        <w:p w14:paraId="2353E2AF" w14:textId="77777777" w:rsidR="00D4754B" w:rsidRDefault="00D4754B" w:rsidP="00D4754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7DBF879" id="_x0000_s1027" type="#_x0000_t202" style="position:absolute;left:0;text-align:left;margin-left:0;margin-top:6.55pt;width:175.5pt;height:24.5pt;z-index:25165824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" stroked="f">
              <v:textbox>
                <w:txbxContent>
                  <w:p w14:paraId="4FE51B44" w14:textId="77777777" w:rsidR="00D4754B" w:rsidRPr="00F14492" w:rsidRDefault="00D4754B" w:rsidP="00D4754B">
                    <w:pPr>
                      <w:jc w:val="center"/>
                      <w:rPr>
                        <w:rFonts w:asciiTheme="minorHAnsi" w:hAnsiTheme="minorHAnsi" w:cs="Arial"/>
                        <w:b/>
                        <w:sz w:val="28"/>
                        <w:szCs w:val="28"/>
                      </w:rPr>
                    </w:pPr>
                    <w:r w:rsidRPr="00F14492">
                      <w:rPr>
                        <w:rFonts w:asciiTheme="minorHAnsi" w:hAnsiTheme="minorHAnsi" w:cs="Arial"/>
                        <w:b/>
                        <w:sz w:val="28"/>
                        <w:szCs w:val="28"/>
                      </w:rPr>
                      <w:t>POSITION DESCRIPTION</w:t>
                    </w:r>
                  </w:p>
                  <w:p w14:paraId="2353E2AF" w14:textId="77777777" w:rsidR="00D4754B" w:rsidRDefault="00D4754B" w:rsidP="00D4754B"/>
                </w:txbxContent>
              </v:textbox>
              <w10:wrap type="square" anchorx="margin"/>
            </v:shape>
          </w:pict>
        </mc:Fallback>
      </mc:AlternateContent>
    </w:r>
  </w:p>
  <w:p w14:paraId="17E63011" w14:textId="77777777" w:rsidR="00A14CB1" w:rsidRDefault="00A14CB1" w:rsidP="00CC0E4A">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1AD8"/>
    <w:multiLevelType w:val="multilevel"/>
    <w:tmpl w:val="0C090029"/>
    <w:lvl w:ilvl="0">
      <w:start w:val="1"/>
      <w:numFmt w:val="decimal"/>
      <w:pStyle w:val="Heading1"/>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 w15:restartNumberingAfterBreak="0">
    <w:nsid w:val="087658E5"/>
    <w:multiLevelType w:val="singleLevel"/>
    <w:tmpl w:val="3CF4A6CE"/>
    <w:lvl w:ilvl="0">
      <w:start w:val="1"/>
      <w:numFmt w:val="decimal"/>
      <w:lvlText w:val="%1."/>
      <w:legacy w:legacy="1" w:legacySpace="0" w:legacyIndent="360"/>
      <w:lvlJc w:val="left"/>
      <w:pPr>
        <w:ind w:left="360" w:hanging="360"/>
      </w:pPr>
    </w:lvl>
  </w:abstractNum>
  <w:abstractNum w:abstractNumId="2" w15:restartNumberingAfterBreak="0">
    <w:nsid w:val="0ED0688A"/>
    <w:multiLevelType w:val="multilevel"/>
    <w:tmpl w:val="696E31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3D79D8"/>
    <w:multiLevelType w:val="hybridMultilevel"/>
    <w:tmpl w:val="5484AE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B7C0EF6"/>
    <w:multiLevelType w:val="multilevel"/>
    <w:tmpl w:val="6F48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0104936"/>
    <w:multiLevelType w:val="hybridMultilevel"/>
    <w:tmpl w:val="D84EC9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22C353EA"/>
    <w:multiLevelType w:val="hybridMultilevel"/>
    <w:tmpl w:val="ED50C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3EE26A5"/>
    <w:multiLevelType w:val="hybridMultilevel"/>
    <w:tmpl w:val="A81472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5C64AA4"/>
    <w:multiLevelType w:val="singleLevel"/>
    <w:tmpl w:val="3CF4A6CE"/>
    <w:lvl w:ilvl="0">
      <w:start w:val="1"/>
      <w:numFmt w:val="decimal"/>
      <w:lvlText w:val="%1."/>
      <w:legacy w:legacy="1" w:legacySpace="0" w:legacyIndent="360"/>
      <w:lvlJc w:val="left"/>
      <w:pPr>
        <w:ind w:left="360" w:hanging="360"/>
      </w:pPr>
    </w:lvl>
  </w:abstractNum>
  <w:abstractNum w:abstractNumId="9" w15:restartNumberingAfterBreak="0">
    <w:nsid w:val="29765493"/>
    <w:multiLevelType w:val="hybridMultilevel"/>
    <w:tmpl w:val="B8C4C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A5405D6"/>
    <w:multiLevelType w:val="hybridMultilevel"/>
    <w:tmpl w:val="41EA04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7D30FC"/>
    <w:multiLevelType w:val="multilevel"/>
    <w:tmpl w:val="F4F62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0F44682"/>
    <w:multiLevelType w:val="hybridMultilevel"/>
    <w:tmpl w:val="4C942BD2"/>
    <w:lvl w:ilvl="0" w:tplc="FFFFFFFF">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32A222C3"/>
    <w:multiLevelType w:val="hybridMultilevel"/>
    <w:tmpl w:val="AC166A02"/>
    <w:lvl w:ilvl="0" w:tplc="0C090001">
      <w:start w:val="1"/>
      <w:numFmt w:val="bullet"/>
      <w:lvlText w:val=""/>
      <w:lvlJc w:val="left"/>
      <w:pPr>
        <w:ind w:left="1124" w:hanging="360"/>
      </w:pPr>
      <w:rPr>
        <w:rFonts w:ascii="Symbol" w:hAnsi="Symbol" w:hint="default"/>
      </w:rPr>
    </w:lvl>
    <w:lvl w:ilvl="1" w:tplc="0C090003" w:tentative="1">
      <w:start w:val="1"/>
      <w:numFmt w:val="bullet"/>
      <w:lvlText w:val="o"/>
      <w:lvlJc w:val="left"/>
      <w:pPr>
        <w:ind w:left="1844" w:hanging="360"/>
      </w:pPr>
      <w:rPr>
        <w:rFonts w:ascii="Courier New" w:hAnsi="Courier New" w:cs="Courier New" w:hint="default"/>
      </w:rPr>
    </w:lvl>
    <w:lvl w:ilvl="2" w:tplc="0C090005" w:tentative="1">
      <w:start w:val="1"/>
      <w:numFmt w:val="bullet"/>
      <w:lvlText w:val=""/>
      <w:lvlJc w:val="left"/>
      <w:pPr>
        <w:ind w:left="2564" w:hanging="360"/>
      </w:pPr>
      <w:rPr>
        <w:rFonts w:ascii="Wingdings" w:hAnsi="Wingdings" w:hint="default"/>
      </w:rPr>
    </w:lvl>
    <w:lvl w:ilvl="3" w:tplc="0C090001" w:tentative="1">
      <w:start w:val="1"/>
      <w:numFmt w:val="bullet"/>
      <w:lvlText w:val=""/>
      <w:lvlJc w:val="left"/>
      <w:pPr>
        <w:ind w:left="3284" w:hanging="360"/>
      </w:pPr>
      <w:rPr>
        <w:rFonts w:ascii="Symbol" w:hAnsi="Symbol" w:hint="default"/>
      </w:rPr>
    </w:lvl>
    <w:lvl w:ilvl="4" w:tplc="0C090003" w:tentative="1">
      <w:start w:val="1"/>
      <w:numFmt w:val="bullet"/>
      <w:lvlText w:val="o"/>
      <w:lvlJc w:val="left"/>
      <w:pPr>
        <w:ind w:left="4004" w:hanging="360"/>
      </w:pPr>
      <w:rPr>
        <w:rFonts w:ascii="Courier New" w:hAnsi="Courier New" w:cs="Courier New" w:hint="default"/>
      </w:rPr>
    </w:lvl>
    <w:lvl w:ilvl="5" w:tplc="0C090005" w:tentative="1">
      <w:start w:val="1"/>
      <w:numFmt w:val="bullet"/>
      <w:lvlText w:val=""/>
      <w:lvlJc w:val="left"/>
      <w:pPr>
        <w:ind w:left="4724" w:hanging="360"/>
      </w:pPr>
      <w:rPr>
        <w:rFonts w:ascii="Wingdings" w:hAnsi="Wingdings" w:hint="default"/>
      </w:rPr>
    </w:lvl>
    <w:lvl w:ilvl="6" w:tplc="0C090001" w:tentative="1">
      <w:start w:val="1"/>
      <w:numFmt w:val="bullet"/>
      <w:lvlText w:val=""/>
      <w:lvlJc w:val="left"/>
      <w:pPr>
        <w:ind w:left="5444" w:hanging="360"/>
      </w:pPr>
      <w:rPr>
        <w:rFonts w:ascii="Symbol" w:hAnsi="Symbol" w:hint="default"/>
      </w:rPr>
    </w:lvl>
    <w:lvl w:ilvl="7" w:tplc="0C090003" w:tentative="1">
      <w:start w:val="1"/>
      <w:numFmt w:val="bullet"/>
      <w:lvlText w:val="o"/>
      <w:lvlJc w:val="left"/>
      <w:pPr>
        <w:ind w:left="6164" w:hanging="360"/>
      </w:pPr>
      <w:rPr>
        <w:rFonts w:ascii="Courier New" w:hAnsi="Courier New" w:cs="Courier New" w:hint="default"/>
      </w:rPr>
    </w:lvl>
    <w:lvl w:ilvl="8" w:tplc="0C090005" w:tentative="1">
      <w:start w:val="1"/>
      <w:numFmt w:val="bullet"/>
      <w:lvlText w:val=""/>
      <w:lvlJc w:val="left"/>
      <w:pPr>
        <w:ind w:left="6884" w:hanging="360"/>
      </w:pPr>
      <w:rPr>
        <w:rFonts w:ascii="Wingdings" w:hAnsi="Wingdings" w:hint="default"/>
      </w:rPr>
    </w:lvl>
  </w:abstractNum>
  <w:abstractNum w:abstractNumId="14" w15:restartNumberingAfterBreak="0">
    <w:nsid w:val="41157E41"/>
    <w:multiLevelType w:val="multilevel"/>
    <w:tmpl w:val="0C09001D"/>
    <w:styleLink w:val="Fulvio"/>
    <w:lvl w:ilvl="0">
      <w:start w:val="1"/>
      <w:numFmt w:val="decimal"/>
      <w:lvlText w:val="%1)"/>
      <w:lvlJc w:val="left"/>
      <w:pPr>
        <w:ind w:left="360" w:hanging="360"/>
      </w:pPr>
      <w:rPr>
        <w:rFonts w:ascii="Georgia" w:hAnsi="Georgia"/>
        <w:caps/>
        <w:color w:val="FF0000"/>
        <w:sz w:val="32"/>
      </w:rPr>
    </w:lvl>
    <w:lvl w:ilvl="1">
      <w:start w:val="1"/>
      <w:numFmt w:val="lowerLetter"/>
      <w:lvlText w:val="%2)"/>
      <w:lvlJc w:val="left"/>
      <w:pPr>
        <w:ind w:left="720" w:hanging="360"/>
      </w:pPr>
      <w:rPr>
        <w:rFonts w:ascii="Georgia" w:hAnsi="Georgia"/>
        <w:b/>
        <w:sz w:val="28"/>
      </w:rPr>
    </w:lvl>
    <w:lvl w:ilvl="2">
      <w:start w:val="1"/>
      <w:numFmt w:val="lowerRoman"/>
      <w:lvlText w:val="%3)"/>
      <w:lvlJc w:val="left"/>
      <w:pPr>
        <w:ind w:left="1080" w:hanging="360"/>
      </w:pPr>
      <w:rPr>
        <w:rFonts w:ascii="Georgia" w:hAnsi="Georgia"/>
        <w:sz w:val="24"/>
      </w:rPr>
    </w:lvl>
    <w:lvl w:ilvl="3">
      <w:start w:val="1"/>
      <w:numFmt w:val="decimal"/>
      <w:lvlText w:val="(%4)"/>
      <w:lvlJc w:val="left"/>
      <w:pPr>
        <w:ind w:left="1440" w:hanging="360"/>
      </w:pPr>
      <w:rPr>
        <w:rFonts w:ascii="Georgia" w:hAnsi="Georgia"/>
        <w:sz w:val="20"/>
        <w:u w:val="single"/>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2142EBE"/>
    <w:multiLevelType w:val="hybridMultilevel"/>
    <w:tmpl w:val="96CA3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611F42"/>
    <w:multiLevelType w:val="hybridMultilevel"/>
    <w:tmpl w:val="D94616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EA13B6C"/>
    <w:multiLevelType w:val="hybridMultilevel"/>
    <w:tmpl w:val="D3EED82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51097B17"/>
    <w:multiLevelType w:val="hybridMultilevel"/>
    <w:tmpl w:val="D5EAFE9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1236EDC"/>
    <w:multiLevelType w:val="multilevel"/>
    <w:tmpl w:val="6368F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D96D99"/>
    <w:multiLevelType w:val="hybridMultilevel"/>
    <w:tmpl w:val="44B65B28"/>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4764BF"/>
    <w:multiLevelType w:val="hybridMultilevel"/>
    <w:tmpl w:val="B2BAFBC6"/>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9D27D1D"/>
    <w:multiLevelType w:val="hybridMultilevel"/>
    <w:tmpl w:val="34C2796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116258F"/>
    <w:multiLevelType w:val="hybridMultilevel"/>
    <w:tmpl w:val="C81C542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210DC6"/>
    <w:multiLevelType w:val="multilevel"/>
    <w:tmpl w:val="24402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8BF7D4F"/>
    <w:multiLevelType w:val="hybridMultilevel"/>
    <w:tmpl w:val="24263006"/>
    <w:lvl w:ilvl="0" w:tplc="CDDAAEB0">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C911A2E"/>
    <w:multiLevelType w:val="hybridMultilevel"/>
    <w:tmpl w:val="C9DEFF36"/>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69874617">
    <w:abstractNumId w:val="0"/>
  </w:num>
  <w:num w:numId="2" w16cid:durableId="318463692">
    <w:abstractNumId w:val="14"/>
  </w:num>
  <w:num w:numId="3" w16cid:durableId="1483809505">
    <w:abstractNumId w:val="6"/>
  </w:num>
  <w:num w:numId="4" w16cid:durableId="2140806167">
    <w:abstractNumId w:val="7"/>
  </w:num>
  <w:num w:numId="5" w16cid:durableId="1435399954">
    <w:abstractNumId w:val="12"/>
  </w:num>
  <w:num w:numId="6" w16cid:durableId="457384369">
    <w:abstractNumId w:val="17"/>
  </w:num>
  <w:num w:numId="7" w16cid:durableId="1792044346">
    <w:abstractNumId w:val="13"/>
  </w:num>
  <w:num w:numId="8" w16cid:durableId="420881171">
    <w:abstractNumId w:val="25"/>
  </w:num>
  <w:num w:numId="9" w16cid:durableId="71389078">
    <w:abstractNumId w:val="5"/>
  </w:num>
  <w:num w:numId="10" w16cid:durableId="107359953">
    <w:abstractNumId w:val="21"/>
  </w:num>
  <w:num w:numId="11" w16cid:durableId="373626871">
    <w:abstractNumId w:val="18"/>
  </w:num>
  <w:num w:numId="12" w16cid:durableId="280960697">
    <w:abstractNumId w:val="8"/>
  </w:num>
  <w:num w:numId="13" w16cid:durableId="1649557490">
    <w:abstractNumId w:val="1"/>
  </w:num>
  <w:num w:numId="14" w16cid:durableId="420027433">
    <w:abstractNumId w:val="22"/>
  </w:num>
  <w:num w:numId="15" w16cid:durableId="814880482">
    <w:abstractNumId w:val="10"/>
  </w:num>
  <w:num w:numId="16" w16cid:durableId="563567212">
    <w:abstractNumId w:val="20"/>
  </w:num>
  <w:num w:numId="17" w16cid:durableId="2083485622">
    <w:abstractNumId w:val="23"/>
  </w:num>
  <w:num w:numId="18" w16cid:durableId="1246649930">
    <w:abstractNumId w:val="15"/>
  </w:num>
  <w:num w:numId="19" w16cid:durableId="2100904487">
    <w:abstractNumId w:val="16"/>
  </w:num>
  <w:num w:numId="20" w16cid:durableId="1282415513">
    <w:abstractNumId w:val="3"/>
  </w:num>
  <w:num w:numId="21" w16cid:durableId="391584212">
    <w:abstractNumId w:val="4"/>
  </w:num>
  <w:num w:numId="22" w16cid:durableId="276571470">
    <w:abstractNumId w:val="19"/>
  </w:num>
  <w:num w:numId="23" w16cid:durableId="1986082583">
    <w:abstractNumId w:val="2"/>
  </w:num>
  <w:num w:numId="24" w16cid:durableId="1138065384">
    <w:abstractNumId w:val="24"/>
  </w:num>
  <w:num w:numId="25" w16cid:durableId="1716808638">
    <w:abstractNumId w:val="11"/>
  </w:num>
  <w:num w:numId="26" w16cid:durableId="1173253006">
    <w:abstractNumId w:val="9"/>
  </w:num>
  <w:num w:numId="27" w16cid:durableId="2052341195">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Formatting/>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7F"/>
    <w:rsid w:val="000014C5"/>
    <w:rsid w:val="000026FE"/>
    <w:rsid w:val="0001509A"/>
    <w:rsid w:val="0001717D"/>
    <w:rsid w:val="000211BE"/>
    <w:rsid w:val="00021A6D"/>
    <w:rsid w:val="000320F4"/>
    <w:rsid w:val="0003719C"/>
    <w:rsid w:val="00044406"/>
    <w:rsid w:val="00045AA7"/>
    <w:rsid w:val="00045CD4"/>
    <w:rsid w:val="00046BCA"/>
    <w:rsid w:val="000507FB"/>
    <w:rsid w:val="000620B7"/>
    <w:rsid w:val="0006419F"/>
    <w:rsid w:val="0007177B"/>
    <w:rsid w:val="00075844"/>
    <w:rsid w:val="00075ECF"/>
    <w:rsid w:val="0008155C"/>
    <w:rsid w:val="00082BA4"/>
    <w:rsid w:val="00083B4B"/>
    <w:rsid w:val="0008493C"/>
    <w:rsid w:val="000908EE"/>
    <w:rsid w:val="0009096F"/>
    <w:rsid w:val="00090CF4"/>
    <w:rsid w:val="00093863"/>
    <w:rsid w:val="000938A1"/>
    <w:rsid w:val="000979A4"/>
    <w:rsid w:val="000A1DC4"/>
    <w:rsid w:val="000A1EAD"/>
    <w:rsid w:val="000A2D4F"/>
    <w:rsid w:val="000B0E33"/>
    <w:rsid w:val="000B1B3F"/>
    <w:rsid w:val="000B1D63"/>
    <w:rsid w:val="000B7856"/>
    <w:rsid w:val="000C35F3"/>
    <w:rsid w:val="000C55D2"/>
    <w:rsid w:val="000C7D61"/>
    <w:rsid w:val="000D3216"/>
    <w:rsid w:val="000D5C07"/>
    <w:rsid w:val="000D6CD1"/>
    <w:rsid w:val="000D7E81"/>
    <w:rsid w:val="000E1C99"/>
    <w:rsid w:val="000E255A"/>
    <w:rsid w:val="000E28F9"/>
    <w:rsid w:val="000E5291"/>
    <w:rsid w:val="000E5A0B"/>
    <w:rsid w:val="000F1640"/>
    <w:rsid w:val="000F2BE2"/>
    <w:rsid w:val="000F5CC2"/>
    <w:rsid w:val="000F6003"/>
    <w:rsid w:val="000F681D"/>
    <w:rsid w:val="00102D26"/>
    <w:rsid w:val="00104577"/>
    <w:rsid w:val="00104B06"/>
    <w:rsid w:val="0010641A"/>
    <w:rsid w:val="00110923"/>
    <w:rsid w:val="001132F4"/>
    <w:rsid w:val="001150FB"/>
    <w:rsid w:val="001160CF"/>
    <w:rsid w:val="00124412"/>
    <w:rsid w:val="00126D46"/>
    <w:rsid w:val="00131B87"/>
    <w:rsid w:val="001346C5"/>
    <w:rsid w:val="001352A9"/>
    <w:rsid w:val="00135A84"/>
    <w:rsid w:val="001402F2"/>
    <w:rsid w:val="00141847"/>
    <w:rsid w:val="00143ED2"/>
    <w:rsid w:val="001450A4"/>
    <w:rsid w:val="00146385"/>
    <w:rsid w:val="0014698C"/>
    <w:rsid w:val="001511E7"/>
    <w:rsid w:val="00153045"/>
    <w:rsid w:val="001542AF"/>
    <w:rsid w:val="00161EB9"/>
    <w:rsid w:val="001627F4"/>
    <w:rsid w:val="00171CCE"/>
    <w:rsid w:val="001802B7"/>
    <w:rsid w:val="00186E9B"/>
    <w:rsid w:val="00187E52"/>
    <w:rsid w:val="00190BD2"/>
    <w:rsid w:val="00194972"/>
    <w:rsid w:val="00195153"/>
    <w:rsid w:val="0019695C"/>
    <w:rsid w:val="001A481B"/>
    <w:rsid w:val="001A6D6B"/>
    <w:rsid w:val="001B0A71"/>
    <w:rsid w:val="001B1BB4"/>
    <w:rsid w:val="001B32CC"/>
    <w:rsid w:val="001B389C"/>
    <w:rsid w:val="001B3B0E"/>
    <w:rsid w:val="001B578C"/>
    <w:rsid w:val="001B5890"/>
    <w:rsid w:val="001B6FE9"/>
    <w:rsid w:val="001C18D8"/>
    <w:rsid w:val="001C3E5E"/>
    <w:rsid w:val="001C5B97"/>
    <w:rsid w:val="001C7AE8"/>
    <w:rsid w:val="001C7F98"/>
    <w:rsid w:val="001D160A"/>
    <w:rsid w:val="001D24DB"/>
    <w:rsid w:val="001D2646"/>
    <w:rsid w:val="001D4956"/>
    <w:rsid w:val="001D735C"/>
    <w:rsid w:val="001D781C"/>
    <w:rsid w:val="001E02A5"/>
    <w:rsid w:val="001E2285"/>
    <w:rsid w:val="001E2B9A"/>
    <w:rsid w:val="001E5882"/>
    <w:rsid w:val="001E63C2"/>
    <w:rsid w:val="001E70CA"/>
    <w:rsid w:val="001F6E4F"/>
    <w:rsid w:val="001F7C4A"/>
    <w:rsid w:val="00201125"/>
    <w:rsid w:val="0020172E"/>
    <w:rsid w:val="00203D63"/>
    <w:rsid w:val="002122B2"/>
    <w:rsid w:val="002123C9"/>
    <w:rsid w:val="00214A51"/>
    <w:rsid w:val="0021555A"/>
    <w:rsid w:val="0021755B"/>
    <w:rsid w:val="002179D4"/>
    <w:rsid w:val="00226234"/>
    <w:rsid w:val="00234F9E"/>
    <w:rsid w:val="00235F96"/>
    <w:rsid w:val="00237542"/>
    <w:rsid w:val="00240043"/>
    <w:rsid w:val="00246547"/>
    <w:rsid w:val="00246CA0"/>
    <w:rsid w:val="00250016"/>
    <w:rsid w:val="002503B3"/>
    <w:rsid w:val="00251323"/>
    <w:rsid w:val="00252A16"/>
    <w:rsid w:val="00252EF0"/>
    <w:rsid w:val="00254849"/>
    <w:rsid w:val="0025779C"/>
    <w:rsid w:val="002605D2"/>
    <w:rsid w:val="00262195"/>
    <w:rsid w:val="00263518"/>
    <w:rsid w:val="002635B8"/>
    <w:rsid w:val="00263783"/>
    <w:rsid w:val="00272019"/>
    <w:rsid w:val="00272490"/>
    <w:rsid w:val="00276B6B"/>
    <w:rsid w:val="00287123"/>
    <w:rsid w:val="00297F12"/>
    <w:rsid w:val="00297FDB"/>
    <w:rsid w:val="002A100F"/>
    <w:rsid w:val="002A507C"/>
    <w:rsid w:val="002A6B57"/>
    <w:rsid w:val="002A7E8E"/>
    <w:rsid w:val="002B05D1"/>
    <w:rsid w:val="002B22CD"/>
    <w:rsid w:val="002B2944"/>
    <w:rsid w:val="002B6118"/>
    <w:rsid w:val="002C0DB4"/>
    <w:rsid w:val="002C188D"/>
    <w:rsid w:val="002C3F55"/>
    <w:rsid w:val="002C49BA"/>
    <w:rsid w:val="002D0E96"/>
    <w:rsid w:val="002D55CF"/>
    <w:rsid w:val="002D6A47"/>
    <w:rsid w:val="002D7677"/>
    <w:rsid w:val="002E026F"/>
    <w:rsid w:val="002E0778"/>
    <w:rsid w:val="002E3E3C"/>
    <w:rsid w:val="002E74B1"/>
    <w:rsid w:val="002F3A17"/>
    <w:rsid w:val="002F6706"/>
    <w:rsid w:val="002F7EC7"/>
    <w:rsid w:val="003005E3"/>
    <w:rsid w:val="003013E6"/>
    <w:rsid w:val="0030191B"/>
    <w:rsid w:val="00301A9D"/>
    <w:rsid w:val="00305D32"/>
    <w:rsid w:val="0031289A"/>
    <w:rsid w:val="00317352"/>
    <w:rsid w:val="003177CC"/>
    <w:rsid w:val="003244D2"/>
    <w:rsid w:val="00332407"/>
    <w:rsid w:val="00333981"/>
    <w:rsid w:val="00334912"/>
    <w:rsid w:val="0034172D"/>
    <w:rsid w:val="003432E8"/>
    <w:rsid w:val="003433FD"/>
    <w:rsid w:val="00343E31"/>
    <w:rsid w:val="00346D70"/>
    <w:rsid w:val="00347F81"/>
    <w:rsid w:val="003506CF"/>
    <w:rsid w:val="0035330F"/>
    <w:rsid w:val="00354D62"/>
    <w:rsid w:val="00356084"/>
    <w:rsid w:val="003579CD"/>
    <w:rsid w:val="0036297F"/>
    <w:rsid w:val="003652F5"/>
    <w:rsid w:val="00366F10"/>
    <w:rsid w:val="003671B9"/>
    <w:rsid w:val="00367E09"/>
    <w:rsid w:val="003717E4"/>
    <w:rsid w:val="003724DE"/>
    <w:rsid w:val="003734ED"/>
    <w:rsid w:val="00373CC6"/>
    <w:rsid w:val="00374C10"/>
    <w:rsid w:val="003760D3"/>
    <w:rsid w:val="003773CE"/>
    <w:rsid w:val="0038138B"/>
    <w:rsid w:val="0038166B"/>
    <w:rsid w:val="003817C4"/>
    <w:rsid w:val="00382C6F"/>
    <w:rsid w:val="00383836"/>
    <w:rsid w:val="00390756"/>
    <w:rsid w:val="003909FD"/>
    <w:rsid w:val="00392E95"/>
    <w:rsid w:val="00397204"/>
    <w:rsid w:val="003975BD"/>
    <w:rsid w:val="0039785F"/>
    <w:rsid w:val="003A3F1E"/>
    <w:rsid w:val="003A581A"/>
    <w:rsid w:val="003B0B0B"/>
    <w:rsid w:val="003B43A7"/>
    <w:rsid w:val="003B4C94"/>
    <w:rsid w:val="003B6C15"/>
    <w:rsid w:val="003C50FA"/>
    <w:rsid w:val="003C630B"/>
    <w:rsid w:val="003D457D"/>
    <w:rsid w:val="003D636D"/>
    <w:rsid w:val="003D68F1"/>
    <w:rsid w:val="003E0904"/>
    <w:rsid w:val="003E47F6"/>
    <w:rsid w:val="003F03D2"/>
    <w:rsid w:val="003F601D"/>
    <w:rsid w:val="003F7FF2"/>
    <w:rsid w:val="00401C6F"/>
    <w:rsid w:val="00406D26"/>
    <w:rsid w:val="00411746"/>
    <w:rsid w:val="004124EC"/>
    <w:rsid w:val="00412646"/>
    <w:rsid w:val="004142DC"/>
    <w:rsid w:val="0042646B"/>
    <w:rsid w:val="00427F7B"/>
    <w:rsid w:val="004307A4"/>
    <w:rsid w:val="00430DC1"/>
    <w:rsid w:val="004351AD"/>
    <w:rsid w:val="004363EC"/>
    <w:rsid w:val="0043649D"/>
    <w:rsid w:val="00441133"/>
    <w:rsid w:val="0044224F"/>
    <w:rsid w:val="00444A86"/>
    <w:rsid w:val="00445ADD"/>
    <w:rsid w:val="004477ED"/>
    <w:rsid w:val="004502D0"/>
    <w:rsid w:val="00453E99"/>
    <w:rsid w:val="004540C1"/>
    <w:rsid w:val="004548D9"/>
    <w:rsid w:val="00456EF1"/>
    <w:rsid w:val="00463816"/>
    <w:rsid w:val="00463C55"/>
    <w:rsid w:val="004655AB"/>
    <w:rsid w:val="00476956"/>
    <w:rsid w:val="00482FC3"/>
    <w:rsid w:val="0049279B"/>
    <w:rsid w:val="00492819"/>
    <w:rsid w:val="00494331"/>
    <w:rsid w:val="00494647"/>
    <w:rsid w:val="004A0A36"/>
    <w:rsid w:val="004A29F8"/>
    <w:rsid w:val="004A3E6B"/>
    <w:rsid w:val="004A430E"/>
    <w:rsid w:val="004A7B4C"/>
    <w:rsid w:val="004C27C3"/>
    <w:rsid w:val="004D22FA"/>
    <w:rsid w:val="004D46F7"/>
    <w:rsid w:val="004D4E7C"/>
    <w:rsid w:val="004D5B6D"/>
    <w:rsid w:val="004E2A21"/>
    <w:rsid w:val="004E558C"/>
    <w:rsid w:val="004E5C45"/>
    <w:rsid w:val="004F0680"/>
    <w:rsid w:val="004F158C"/>
    <w:rsid w:val="004F19ED"/>
    <w:rsid w:val="005037C7"/>
    <w:rsid w:val="00505D33"/>
    <w:rsid w:val="00510B44"/>
    <w:rsid w:val="005121A5"/>
    <w:rsid w:val="00513152"/>
    <w:rsid w:val="00514515"/>
    <w:rsid w:val="005148F6"/>
    <w:rsid w:val="005153DE"/>
    <w:rsid w:val="005221B6"/>
    <w:rsid w:val="0052253A"/>
    <w:rsid w:val="00524D8C"/>
    <w:rsid w:val="005252AB"/>
    <w:rsid w:val="005260A6"/>
    <w:rsid w:val="00526630"/>
    <w:rsid w:val="005309AF"/>
    <w:rsid w:val="005310B3"/>
    <w:rsid w:val="00533664"/>
    <w:rsid w:val="00535C43"/>
    <w:rsid w:val="005379C0"/>
    <w:rsid w:val="00542723"/>
    <w:rsid w:val="00544C18"/>
    <w:rsid w:val="00547CD3"/>
    <w:rsid w:val="0055672C"/>
    <w:rsid w:val="0056574C"/>
    <w:rsid w:val="0056579E"/>
    <w:rsid w:val="00571B32"/>
    <w:rsid w:val="005728F2"/>
    <w:rsid w:val="0057555D"/>
    <w:rsid w:val="005760DC"/>
    <w:rsid w:val="00577A7C"/>
    <w:rsid w:val="0058099F"/>
    <w:rsid w:val="00580CF0"/>
    <w:rsid w:val="005816F5"/>
    <w:rsid w:val="00581CA9"/>
    <w:rsid w:val="005824DF"/>
    <w:rsid w:val="00583F79"/>
    <w:rsid w:val="005904C5"/>
    <w:rsid w:val="00590641"/>
    <w:rsid w:val="00591951"/>
    <w:rsid w:val="00593163"/>
    <w:rsid w:val="005A6DAD"/>
    <w:rsid w:val="005A76FB"/>
    <w:rsid w:val="005B1CD1"/>
    <w:rsid w:val="005B215C"/>
    <w:rsid w:val="005B6032"/>
    <w:rsid w:val="005C1A30"/>
    <w:rsid w:val="005C25FF"/>
    <w:rsid w:val="005C4D69"/>
    <w:rsid w:val="005C6BA7"/>
    <w:rsid w:val="005C7862"/>
    <w:rsid w:val="005D4365"/>
    <w:rsid w:val="005D6199"/>
    <w:rsid w:val="005E37E1"/>
    <w:rsid w:val="005F142C"/>
    <w:rsid w:val="005F218D"/>
    <w:rsid w:val="005F3B3C"/>
    <w:rsid w:val="0060028B"/>
    <w:rsid w:val="00602BB5"/>
    <w:rsid w:val="0060442D"/>
    <w:rsid w:val="00604B29"/>
    <w:rsid w:val="00605A22"/>
    <w:rsid w:val="006078AF"/>
    <w:rsid w:val="0061080F"/>
    <w:rsid w:val="006131F3"/>
    <w:rsid w:val="006162AD"/>
    <w:rsid w:val="00616757"/>
    <w:rsid w:val="00617A31"/>
    <w:rsid w:val="00620C3A"/>
    <w:rsid w:val="0062409C"/>
    <w:rsid w:val="00627418"/>
    <w:rsid w:val="006275FF"/>
    <w:rsid w:val="0063003E"/>
    <w:rsid w:val="006339B9"/>
    <w:rsid w:val="00635070"/>
    <w:rsid w:val="00636B95"/>
    <w:rsid w:val="00642167"/>
    <w:rsid w:val="00652282"/>
    <w:rsid w:val="006609CB"/>
    <w:rsid w:val="006620F2"/>
    <w:rsid w:val="006665BE"/>
    <w:rsid w:val="00667173"/>
    <w:rsid w:val="00667512"/>
    <w:rsid w:val="006711FE"/>
    <w:rsid w:val="006731F0"/>
    <w:rsid w:val="00677385"/>
    <w:rsid w:val="00683893"/>
    <w:rsid w:val="006853BC"/>
    <w:rsid w:val="00685947"/>
    <w:rsid w:val="00690228"/>
    <w:rsid w:val="00690604"/>
    <w:rsid w:val="00690D9E"/>
    <w:rsid w:val="0069186F"/>
    <w:rsid w:val="00693B78"/>
    <w:rsid w:val="00694FDA"/>
    <w:rsid w:val="006B1C72"/>
    <w:rsid w:val="006B2C74"/>
    <w:rsid w:val="006B2FDC"/>
    <w:rsid w:val="006B41EB"/>
    <w:rsid w:val="006B7E70"/>
    <w:rsid w:val="006C5FC0"/>
    <w:rsid w:val="006C6C0D"/>
    <w:rsid w:val="006D05D7"/>
    <w:rsid w:val="006D0805"/>
    <w:rsid w:val="006D1038"/>
    <w:rsid w:val="006D1842"/>
    <w:rsid w:val="006D1A09"/>
    <w:rsid w:val="006D2E51"/>
    <w:rsid w:val="006D6254"/>
    <w:rsid w:val="006E1D32"/>
    <w:rsid w:val="006E28F9"/>
    <w:rsid w:val="006E4A01"/>
    <w:rsid w:val="006E4EDE"/>
    <w:rsid w:val="006F0FD5"/>
    <w:rsid w:val="00700C8D"/>
    <w:rsid w:val="00701D5A"/>
    <w:rsid w:val="00702CA8"/>
    <w:rsid w:val="007035EC"/>
    <w:rsid w:val="00704AA6"/>
    <w:rsid w:val="007051B1"/>
    <w:rsid w:val="007075EB"/>
    <w:rsid w:val="00712ECB"/>
    <w:rsid w:val="00716EC6"/>
    <w:rsid w:val="007217C6"/>
    <w:rsid w:val="00722D43"/>
    <w:rsid w:val="00722F37"/>
    <w:rsid w:val="007235C3"/>
    <w:rsid w:val="00727A3B"/>
    <w:rsid w:val="00727B68"/>
    <w:rsid w:val="00730375"/>
    <w:rsid w:val="007304C2"/>
    <w:rsid w:val="007305BE"/>
    <w:rsid w:val="00731447"/>
    <w:rsid w:val="00733E0D"/>
    <w:rsid w:val="00734AB1"/>
    <w:rsid w:val="00737D85"/>
    <w:rsid w:val="00742028"/>
    <w:rsid w:val="00747EBF"/>
    <w:rsid w:val="00750E10"/>
    <w:rsid w:val="00754261"/>
    <w:rsid w:val="0075613D"/>
    <w:rsid w:val="00757E9B"/>
    <w:rsid w:val="007629C9"/>
    <w:rsid w:val="007663C2"/>
    <w:rsid w:val="00766DBA"/>
    <w:rsid w:val="00770ADE"/>
    <w:rsid w:val="00770CCD"/>
    <w:rsid w:val="007756A6"/>
    <w:rsid w:val="00776E36"/>
    <w:rsid w:val="00777F76"/>
    <w:rsid w:val="00780501"/>
    <w:rsid w:val="0078357C"/>
    <w:rsid w:val="00783A83"/>
    <w:rsid w:val="00785B88"/>
    <w:rsid w:val="007872BC"/>
    <w:rsid w:val="007877CD"/>
    <w:rsid w:val="007914DD"/>
    <w:rsid w:val="00792598"/>
    <w:rsid w:val="00795760"/>
    <w:rsid w:val="007964BB"/>
    <w:rsid w:val="007A5143"/>
    <w:rsid w:val="007A598E"/>
    <w:rsid w:val="007A5A22"/>
    <w:rsid w:val="007A6142"/>
    <w:rsid w:val="007A684E"/>
    <w:rsid w:val="007B0C66"/>
    <w:rsid w:val="007B3F4E"/>
    <w:rsid w:val="007B7BEE"/>
    <w:rsid w:val="007C2117"/>
    <w:rsid w:val="007C3F02"/>
    <w:rsid w:val="007C5044"/>
    <w:rsid w:val="007C5B2D"/>
    <w:rsid w:val="007C657F"/>
    <w:rsid w:val="007C74ED"/>
    <w:rsid w:val="007D467F"/>
    <w:rsid w:val="007D7267"/>
    <w:rsid w:val="007E64A4"/>
    <w:rsid w:val="007E7EB6"/>
    <w:rsid w:val="007F2674"/>
    <w:rsid w:val="007F6863"/>
    <w:rsid w:val="007F73AD"/>
    <w:rsid w:val="00800458"/>
    <w:rsid w:val="00801205"/>
    <w:rsid w:val="008022E4"/>
    <w:rsid w:val="008026B0"/>
    <w:rsid w:val="00804A8D"/>
    <w:rsid w:val="00811503"/>
    <w:rsid w:val="00811CE4"/>
    <w:rsid w:val="0081254E"/>
    <w:rsid w:val="00814F22"/>
    <w:rsid w:val="008153B6"/>
    <w:rsid w:val="00816163"/>
    <w:rsid w:val="0081701C"/>
    <w:rsid w:val="0082070B"/>
    <w:rsid w:val="00821D31"/>
    <w:rsid w:val="0083065A"/>
    <w:rsid w:val="00834B1A"/>
    <w:rsid w:val="00835172"/>
    <w:rsid w:val="00837D4C"/>
    <w:rsid w:val="00837F68"/>
    <w:rsid w:val="0084085C"/>
    <w:rsid w:val="00843B76"/>
    <w:rsid w:val="008479DB"/>
    <w:rsid w:val="00850A1D"/>
    <w:rsid w:val="00862841"/>
    <w:rsid w:val="00863B29"/>
    <w:rsid w:val="00863E0E"/>
    <w:rsid w:val="00864AB0"/>
    <w:rsid w:val="00873EA3"/>
    <w:rsid w:val="00877C97"/>
    <w:rsid w:val="008817E0"/>
    <w:rsid w:val="00882FC6"/>
    <w:rsid w:val="0088798A"/>
    <w:rsid w:val="00887ABD"/>
    <w:rsid w:val="008919DD"/>
    <w:rsid w:val="00893C8F"/>
    <w:rsid w:val="00897C44"/>
    <w:rsid w:val="008A420D"/>
    <w:rsid w:val="008A4E5A"/>
    <w:rsid w:val="008A77A9"/>
    <w:rsid w:val="008B1D0E"/>
    <w:rsid w:val="008B1E20"/>
    <w:rsid w:val="008B21A2"/>
    <w:rsid w:val="008B3134"/>
    <w:rsid w:val="008B348B"/>
    <w:rsid w:val="008C19DE"/>
    <w:rsid w:val="008C2A37"/>
    <w:rsid w:val="008C2F58"/>
    <w:rsid w:val="008C4BCF"/>
    <w:rsid w:val="008C4E56"/>
    <w:rsid w:val="008C4FA0"/>
    <w:rsid w:val="008C5305"/>
    <w:rsid w:val="008D304D"/>
    <w:rsid w:val="008D66A0"/>
    <w:rsid w:val="008E0AD9"/>
    <w:rsid w:val="008E5DB5"/>
    <w:rsid w:val="008F0E0F"/>
    <w:rsid w:val="008F2056"/>
    <w:rsid w:val="008F63C7"/>
    <w:rsid w:val="009000D1"/>
    <w:rsid w:val="009032D0"/>
    <w:rsid w:val="009054EB"/>
    <w:rsid w:val="00912DB2"/>
    <w:rsid w:val="009132E0"/>
    <w:rsid w:val="009149AC"/>
    <w:rsid w:val="00915839"/>
    <w:rsid w:val="00915C8F"/>
    <w:rsid w:val="0092085C"/>
    <w:rsid w:val="009217E0"/>
    <w:rsid w:val="00926966"/>
    <w:rsid w:val="0093096D"/>
    <w:rsid w:val="009319C8"/>
    <w:rsid w:val="009332AE"/>
    <w:rsid w:val="009343F9"/>
    <w:rsid w:val="009345D6"/>
    <w:rsid w:val="00934F8F"/>
    <w:rsid w:val="009370AC"/>
    <w:rsid w:val="00942A58"/>
    <w:rsid w:val="0094585C"/>
    <w:rsid w:val="00947DE1"/>
    <w:rsid w:val="00953418"/>
    <w:rsid w:val="0095359D"/>
    <w:rsid w:val="009556BD"/>
    <w:rsid w:val="00955861"/>
    <w:rsid w:val="009563A3"/>
    <w:rsid w:val="009605E3"/>
    <w:rsid w:val="00963721"/>
    <w:rsid w:val="009709CC"/>
    <w:rsid w:val="00977E32"/>
    <w:rsid w:val="00981ABC"/>
    <w:rsid w:val="00981CC9"/>
    <w:rsid w:val="00991C38"/>
    <w:rsid w:val="0099262B"/>
    <w:rsid w:val="009A491B"/>
    <w:rsid w:val="009A5204"/>
    <w:rsid w:val="009A57B3"/>
    <w:rsid w:val="009A682F"/>
    <w:rsid w:val="009A7BB0"/>
    <w:rsid w:val="009B07D1"/>
    <w:rsid w:val="009B222E"/>
    <w:rsid w:val="009B2CA6"/>
    <w:rsid w:val="009B6041"/>
    <w:rsid w:val="009B6603"/>
    <w:rsid w:val="009B6C1C"/>
    <w:rsid w:val="009B747C"/>
    <w:rsid w:val="009C0EEC"/>
    <w:rsid w:val="009C3359"/>
    <w:rsid w:val="009D0662"/>
    <w:rsid w:val="009D6197"/>
    <w:rsid w:val="009E35C7"/>
    <w:rsid w:val="009E6FB1"/>
    <w:rsid w:val="009E74A9"/>
    <w:rsid w:val="009F5088"/>
    <w:rsid w:val="009F7C33"/>
    <w:rsid w:val="00A00FE1"/>
    <w:rsid w:val="00A03398"/>
    <w:rsid w:val="00A06898"/>
    <w:rsid w:val="00A11F8D"/>
    <w:rsid w:val="00A130A8"/>
    <w:rsid w:val="00A14CB1"/>
    <w:rsid w:val="00A15909"/>
    <w:rsid w:val="00A2045B"/>
    <w:rsid w:val="00A21F8E"/>
    <w:rsid w:val="00A22774"/>
    <w:rsid w:val="00A2478D"/>
    <w:rsid w:val="00A24F3F"/>
    <w:rsid w:val="00A32D09"/>
    <w:rsid w:val="00A3373A"/>
    <w:rsid w:val="00A37D9C"/>
    <w:rsid w:val="00A40848"/>
    <w:rsid w:val="00A52DB2"/>
    <w:rsid w:val="00A53F3F"/>
    <w:rsid w:val="00A55D14"/>
    <w:rsid w:val="00A57F33"/>
    <w:rsid w:val="00A6137F"/>
    <w:rsid w:val="00A6761E"/>
    <w:rsid w:val="00A738FB"/>
    <w:rsid w:val="00A73B3F"/>
    <w:rsid w:val="00A76E5A"/>
    <w:rsid w:val="00A77A0F"/>
    <w:rsid w:val="00A821D6"/>
    <w:rsid w:val="00A8265A"/>
    <w:rsid w:val="00A82730"/>
    <w:rsid w:val="00A85B22"/>
    <w:rsid w:val="00A904F4"/>
    <w:rsid w:val="00A91989"/>
    <w:rsid w:val="00A91A0D"/>
    <w:rsid w:val="00A923BB"/>
    <w:rsid w:val="00A93BBC"/>
    <w:rsid w:val="00A93E28"/>
    <w:rsid w:val="00A96604"/>
    <w:rsid w:val="00A973A2"/>
    <w:rsid w:val="00A97673"/>
    <w:rsid w:val="00AA6F16"/>
    <w:rsid w:val="00AA7E20"/>
    <w:rsid w:val="00AB12CD"/>
    <w:rsid w:val="00AB18BF"/>
    <w:rsid w:val="00AC26D3"/>
    <w:rsid w:val="00AC2AA9"/>
    <w:rsid w:val="00AC582B"/>
    <w:rsid w:val="00AC75EF"/>
    <w:rsid w:val="00AE4E9E"/>
    <w:rsid w:val="00AE5B10"/>
    <w:rsid w:val="00AE61E1"/>
    <w:rsid w:val="00AE6DB9"/>
    <w:rsid w:val="00AE7B20"/>
    <w:rsid w:val="00AF4F22"/>
    <w:rsid w:val="00AF67F7"/>
    <w:rsid w:val="00AF68FA"/>
    <w:rsid w:val="00B002C8"/>
    <w:rsid w:val="00B003E3"/>
    <w:rsid w:val="00B060E6"/>
    <w:rsid w:val="00B0707B"/>
    <w:rsid w:val="00B1127A"/>
    <w:rsid w:val="00B138BD"/>
    <w:rsid w:val="00B15F2D"/>
    <w:rsid w:val="00B16E63"/>
    <w:rsid w:val="00B175A2"/>
    <w:rsid w:val="00B266A2"/>
    <w:rsid w:val="00B26D00"/>
    <w:rsid w:val="00B31A2C"/>
    <w:rsid w:val="00B31F99"/>
    <w:rsid w:val="00B321D4"/>
    <w:rsid w:val="00B354CC"/>
    <w:rsid w:val="00B37F89"/>
    <w:rsid w:val="00B41C12"/>
    <w:rsid w:val="00B41D31"/>
    <w:rsid w:val="00B46EA8"/>
    <w:rsid w:val="00B473A3"/>
    <w:rsid w:val="00B50560"/>
    <w:rsid w:val="00B53890"/>
    <w:rsid w:val="00B57E3D"/>
    <w:rsid w:val="00B6261A"/>
    <w:rsid w:val="00B660CB"/>
    <w:rsid w:val="00B702F2"/>
    <w:rsid w:val="00B71628"/>
    <w:rsid w:val="00B72493"/>
    <w:rsid w:val="00B73D68"/>
    <w:rsid w:val="00B80341"/>
    <w:rsid w:val="00B83BFA"/>
    <w:rsid w:val="00B84195"/>
    <w:rsid w:val="00B9097A"/>
    <w:rsid w:val="00B90A88"/>
    <w:rsid w:val="00B90BD1"/>
    <w:rsid w:val="00B94D84"/>
    <w:rsid w:val="00BA1816"/>
    <w:rsid w:val="00BA2A01"/>
    <w:rsid w:val="00BA640A"/>
    <w:rsid w:val="00BA7872"/>
    <w:rsid w:val="00BB5778"/>
    <w:rsid w:val="00BB6782"/>
    <w:rsid w:val="00BC01B8"/>
    <w:rsid w:val="00BC02B8"/>
    <w:rsid w:val="00BC070D"/>
    <w:rsid w:val="00BC4874"/>
    <w:rsid w:val="00BC7FF7"/>
    <w:rsid w:val="00BD367E"/>
    <w:rsid w:val="00BD45E5"/>
    <w:rsid w:val="00BE371A"/>
    <w:rsid w:val="00BF3536"/>
    <w:rsid w:val="00BF4B6C"/>
    <w:rsid w:val="00C00A21"/>
    <w:rsid w:val="00C016BE"/>
    <w:rsid w:val="00C0302B"/>
    <w:rsid w:val="00C03FF7"/>
    <w:rsid w:val="00C1272B"/>
    <w:rsid w:val="00C14B4A"/>
    <w:rsid w:val="00C14B8A"/>
    <w:rsid w:val="00C16B07"/>
    <w:rsid w:val="00C16E1D"/>
    <w:rsid w:val="00C2255C"/>
    <w:rsid w:val="00C22FDD"/>
    <w:rsid w:val="00C25A70"/>
    <w:rsid w:val="00C31AAC"/>
    <w:rsid w:val="00C34D66"/>
    <w:rsid w:val="00C36ED5"/>
    <w:rsid w:val="00C37539"/>
    <w:rsid w:val="00C413B0"/>
    <w:rsid w:val="00C47AE1"/>
    <w:rsid w:val="00C5435F"/>
    <w:rsid w:val="00C61080"/>
    <w:rsid w:val="00C62EA1"/>
    <w:rsid w:val="00C6711F"/>
    <w:rsid w:val="00C7178F"/>
    <w:rsid w:val="00C71E89"/>
    <w:rsid w:val="00C80683"/>
    <w:rsid w:val="00C83004"/>
    <w:rsid w:val="00C85BE2"/>
    <w:rsid w:val="00C86FB7"/>
    <w:rsid w:val="00C90FF6"/>
    <w:rsid w:val="00C92429"/>
    <w:rsid w:val="00CA5C7B"/>
    <w:rsid w:val="00CA6038"/>
    <w:rsid w:val="00CB011C"/>
    <w:rsid w:val="00CB0251"/>
    <w:rsid w:val="00CB0C51"/>
    <w:rsid w:val="00CB3A6C"/>
    <w:rsid w:val="00CB501A"/>
    <w:rsid w:val="00CB5962"/>
    <w:rsid w:val="00CC061A"/>
    <w:rsid w:val="00CC0E4A"/>
    <w:rsid w:val="00CC19A2"/>
    <w:rsid w:val="00CC4D55"/>
    <w:rsid w:val="00CD3B15"/>
    <w:rsid w:val="00CD448F"/>
    <w:rsid w:val="00CE030B"/>
    <w:rsid w:val="00CE09D7"/>
    <w:rsid w:val="00CE0A99"/>
    <w:rsid w:val="00CE1218"/>
    <w:rsid w:val="00CE1A91"/>
    <w:rsid w:val="00CE5F72"/>
    <w:rsid w:val="00CE7512"/>
    <w:rsid w:val="00CF172E"/>
    <w:rsid w:val="00CF6F1D"/>
    <w:rsid w:val="00CF6F35"/>
    <w:rsid w:val="00D0040F"/>
    <w:rsid w:val="00D02C9D"/>
    <w:rsid w:val="00D031B3"/>
    <w:rsid w:val="00D043C7"/>
    <w:rsid w:val="00D048A5"/>
    <w:rsid w:val="00D123EB"/>
    <w:rsid w:val="00D154B0"/>
    <w:rsid w:val="00D16C39"/>
    <w:rsid w:val="00D20D11"/>
    <w:rsid w:val="00D21E73"/>
    <w:rsid w:val="00D268AB"/>
    <w:rsid w:val="00D27DAD"/>
    <w:rsid w:val="00D344DB"/>
    <w:rsid w:val="00D35EE9"/>
    <w:rsid w:val="00D37D15"/>
    <w:rsid w:val="00D400F0"/>
    <w:rsid w:val="00D40DC0"/>
    <w:rsid w:val="00D410F1"/>
    <w:rsid w:val="00D41335"/>
    <w:rsid w:val="00D44D44"/>
    <w:rsid w:val="00D45472"/>
    <w:rsid w:val="00D45898"/>
    <w:rsid w:val="00D4754B"/>
    <w:rsid w:val="00D508C9"/>
    <w:rsid w:val="00D532BC"/>
    <w:rsid w:val="00D5585F"/>
    <w:rsid w:val="00D63542"/>
    <w:rsid w:val="00D6382D"/>
    <w:rsid w:val="00D6423C"/>
    <w:rsid w:val="00D663CC"/>
    <w:rsid w:val="00D713D2"/>
    <w:rsid w:val="00D717ED"/>
    <w:rsid w:val="00D71BAF"/>
    <w:rsid w:val="00D72DAD"/>
    <w:rsid w:val="00D74AA9"/>
    <w:rsid w:val="00D77EFC"/>
    <w:rsid w:val="00D8353A"/>
    <w:rsid w:val="00D879D5"/>
    <w:rsid w:val="00D91DF7"/>
    <w:rsid w:val="00D928A3"/>
    <w:rsid w:val="00D93094"/>
    <w:rsid w:val="00D94E10"/>
    <w:rsid w:val="00DA154D"/>
    <w:rsid w:val="00DA3CB7"/>
    <w:rsid w:val="00DA3E59"/>
    <w:rsid w:val="00DA4EC0"/>
    <w:rsid w:val="00DA5252"/>
    <w:rsid w:val="00DA54B5"/>
    <w:rsid w:val="00DB0B28"/>
    <w:rsid w:val="00DB1263"/>
    <w:rsid w:val="00DB1AA6"/>
    <w:rsid w:val="00DB2628"/>
    <w:rsid w:val="00DB33C9"/>
    <w:rsid w:val="00DB5770"/>
    <w:rsid w:val="00DB6309"/>
    <w:rsid w:val="00DB6B7D"/>
    <w:rsid w:val="00DB6C64"/>
    <w:rsid w:val="00DC2E2A"/>
    <w:rsid w:val="00DC4A18"/>
    <w:rsid w:val="00DC68F8"/>
    <w:rsid w:val="00DD082F"/>
    <w:rsid w:val="00DE1E46"/>
    <w:rsid w:val="00DF0CF9"/>
    <w:rsid w:val="00DF3A72"/>
    <w:rsid w:val="00E01F0B"/>
    <w:rsid w:val="00E10F86"/>
    <w:rsid w:val="00E11FA3"/>
    <w:rsid w:val="00E13931"/>
    <w:rsid w:val="00E15CDB"/>
    <w:rsid w:val="00E16158"/>
    <w:rsid w:val="00E16862"/>
    <w:rsid w:val="00E17C26"/>
    <w:rsid w:val="00E21A81"/>
    <w:rsid w:val="00E220B3"/>
    <w:rsid w:val="00E27E8C"/>
    <w:rsid w:val="00E30EDF"/>
    <w:rsid w:val="00E40CBA"/>
    <w:rsid w:val="00E4464C"/>
    <w:rsid w:val="00E466F4"/>
    <w:rsid w:val="00E510FC"/>
    <w:rsid w:val="00E517BD"/>
    <w:rsid w:val="00E54F65"/>
    <w:rsid w:val="00E5561D"/>
    <w:rsid w:val="00E57A50"/>
    <w:rsid w:val="00E61F8D"/>
    <w:rsid w:val="00E66EB7"/>
    <w:rsid w:val="00E731CB"/>
    <w:rsid w:val="00E762A5"/>
    <w:rsid w:val="00E81829"/>
    <w:rsid w:val="00E8404B"/>
    <w:rsid w:val="00E87D61"/>
    <w:rsid w:val="00E9091B"/>
    <w:rsid w:val="00E911C4"/>
    <w:rsid w:val="00E92C72"/>
    <w:rsid w:val="00E93BFE"/>
    <w:rsid w:val="00E9520C"/>
    <w:rsid w:val="00EA17D8"/>
    <w:rsid w:val="00EA400C"/>
    <w:rsid w:val="00EA428C"/>
    <w:rsid w:val="00EA6F06"/>
    <w:rsid w:val="00EA7C60"/>
    <w:rsid w:val="00EA7C75"/>
    <w:rsid w:val="00EC12DB"/>
    <w:rsid w:val="00EC1D4B"/>
    <w:rsid w:val="00EC68FF"/>
    <w:rsid w:val="00ED16C0"/>
    <w:rsid w:val="00ED19D7"/>
    <w:rsid w:val="00ED3038"/>
    <w:rsid w:val="00ED4EB8"/>
    <w:rsid w:val="00ED6237"/>
    <w:rsid w:val="00EE2D95"/>
    <w:rsid w:val="00EE68CE"/>
    <w:rsid w:val="00EF0428"/>
    <w:rsid w:val="00EF0C36"/>
    <w:rsid w:val="00EF688F"/>
    <w:rsid w:val="00F01A4A"/>
    <w:rsid w:val="00F01AFE"/>
    <w:rsid w:val="00F05796"/>
    <w:rsid w:val="00F11603"/>
    <w:rsid w:val="00F128BA"/>
    <w:rsid w:val="00F14492"/>
    <w:rsid w:val="00F21A38"/>
    <w:rsid w:val="00F22177"/>
    <w:rsid w:val="00F22BB9"/>
    <w:rsid w:val="00F250D2"/>
    <w:rsid w:val="00F31020"/>
    <w:rsid w:val="00F3128C"/>
    <w:rsid w:val="00F35B88"/>
    <w:rsid w:val="00F364E5"/>
    <w:rsid w:val="00F36BC9"/>
    <w:rsid w:val="00F4363A"/>
    <w:rsid w:val="00F548EA"/>
    <w:rsid w:val="00F55638"/>
    <w:rsid w:val="00F60BBD"/>
    <w:rsid w:val="00F615B6"/>
    <w:rsid w:val="00F6208C"/>
    <w:rsid w:val="00F629E7"/>
    <w:rsid w:val="00F71102"/>
    <w:rsid w:val="00F73391"/>
    <w:rsid w:val="00F77D9A"/>
    <w:rsid w:val="00F806BE"/>
    <w:rsid w:val="00F8359B"/>
    <w:rsid w:val="00F9473D"/>
    <w:rsid w:val="00F95ABB"/>
    <w:rsid w:val="00F96402"/>
    <w:rsid w:val="00F96916"/>
    <w:rsid w:val="00FA109E"/>
    <w:rsid w:val="00FA176E"/>
    <w:rsid w:val="00FA300E"/>
    <w:rsid w:val="00FA5426"/>
    <w:rsid w:val="00FB088D"/>
    <w:rsid w:val="00FB2659"/>
    <w:rsid w:val="00FB2FC9"/>
    <w:rsid w:val="00FB5803"/>
    <w:rsid w:val="00FB7ED2"/>
    <w:rsid w:val="00FC087E"/>
    <w:rsid w:val="00FC54B8"/>
    <w:rsid w:val="00FC71EE"/>
    <w:rsid w:val="00FC7CD3"/>
    <w:rsid w:val="00FD481C"/>
    <w:rsid w:val="00FD657A"/>
    <w:rsid w:val="00FD65D2"/>
    <w:rsid w:val="00FE0B21"/>
    <w:rsid w:val="00FE5D72"/>
    <w:rsid w:val="00FF23B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0E1A989"/>
  <w15:docId w15:val="{E7C4B969-0DDC-4D7E-84FA-063801FA7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754B"/>
    <w:pPr>
      <w:spacing w:after="120" w:line="276" w:lineRule="auto"/>
      <w:jc w:val="both"/>
    </w:pPr>
    <w:rPr>
      <w:rFonts w:ascii="Georgia" w:hAnsi="Georgia"/>
      <w:szCs w:val="22"/>
      <w:lang w:eastAsia="en-US"/>
    </w:rPr>
  </w:style>
  <w:style w:type="paragraph" w:styleId="Heading1">
    <w:name w:val="heading 1"/>
    <w:basedOn w:val="Normal"/>
    <w:next w:val="Normal"/>
    <w:link w:val="Heading1Char"/>
    <w:qFormat/>
    <w:rsid w:val="00FB088D"/>
    <w:pPr>
      <w:keepNext/>
      <w:numPr>
        <w:numId w:val="1"/>
      </w:numPr>
      <w:spacing w:after="0"/>
      <w:outlineLvl w:val="0"/>
    </w:pPr>
    <w:rPr>
      <w:rFonts w:ascii="Times New Roman" w:eastAsia="Times New Roman" w:hAnsi="Times New Roman"/>
      <w:sz w:val="24"/>
      <w:szCs w:val="20"/>
    </w:rPr>
  </w:style>
  <w:style w:type="paragraph" w:styleId="Heading2">
    <w:name w:val="heading 2"/>
    <w:basedOn w:val="Normal"/>
    <w:next w:val="Normal"/>
    <w:link w:val="Heading2Char"/>
    <w:uiPriority w:val="9"/>
    <w:unhideWhenUsed/>
    <w:qFormat/>
    <w:rsid w:val="008E0AD9"/>
    <w:pPr>
      <w:keepNext/>
      <w:keepLines/>
      <w:numPr>
        <w:ilvl w:val="1"/>
        <w:numId w:val="1"/>
      </w:numPr>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
    <w:unhideWhenUsed/>
    <w:qFormat/>
    <w:rsid w:val="008E0AD9"/>
    <w:pPr>
      <w:keepNext/>
      <w:keepLines/>
      <w:numPr>
        <w:ilvl w:val="2"/>
        <w:numId w:val="1"/>
      </w:numPr>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
    <w:unhideWhenUsed/>
    <w:qFormat/>
    <w:rsid w:val="008E0AD9"/>
    <w:pPr>
      <w:keepNext/>
      <w:keepLines/>
      <w:numPr>
        <w:ilvl w:val="3"/>
        <w:numId w:val="1"/>
      </w:numPr>
      <w:spacing w:before="200" w:after="0"/>
      <w:outlineLvl w:val="3"/>
    </w:pPr>
    <w:rPr>
      <w:rFonts w:ascii="Cambria" w:eastAsia="Times New Roman" w:hAnsi="Cambria"/>
      <w:b/>
      <w:bCs/>
      <w:i/>
      <w:iCs/>
      <w:color w:val="4F81BD"/>
    </w:rPr>
  </w:style>
  <w:style w:type="paragraph" w:styleId="Heading5">
    <w:name w:val="heading 5"/>
    <w:basedOn w:val="Normal"/>
    <w:next w:val="Normal"/>
    <w:link w:val="Heading5Char"/>
    <w:uiPriority w:val="9"/>
    <w:semiHidden/>
    <w:unhideWhenUsed/>
    <w:qFormat/>
    <w:rsid w:val="00D6382D"/>
    <w:pPr>
      <w:keepNext/>
      <w:keepLines/>
      <w:numPr>
        <w:ilvl w:val="4"/>
        <w:numId w:val="1"/>
      </w:numPr>
      <w:spacing w:before="200" w:after="0"/>
      <w:outlineLvl w:val="4"/>
    </w:pPr>
    <w:rPr>
      <w:rFonts w:ascii="Cambria" w:eastAsia="Times New Roman" w:hAnsi="Cambria"/>
      <w:color w:val="243F60"/>
    </w:rPr>
  </w:style>
  <w:style w:type="paragraph" w:styleId="Heading6">
    <w:name w:val="heading 6"/>
    <w:basedOn w:val="Normal"/>
    <w:next w:val="Normal"/>
    <w:link w:val="Heading6Char"/>
    <w:uiPriority w:val="9"/>
    <w:semiHidden/>
    <w:unhideWhenUsed/>
    <w:qFormat/>
    <w:rsid w:val="00D6382D"/>
    <w:pPr>
      <w:keepNext/>
      <w:keepLines/>
      <w:numPr>
        <w:ilvl w:val="5"/>
        <w:numId w:val="1"/>
      </w:numPr>
      <w:spacing w:before="200" w:after="0"/>
      <w:outlineLvl w:val="5"/>
    </w:pPr>
    <w:rPr>
      <w:rFonts w:ascii="Cambria" w:eastAsia="Times New Roman" w:hAnsi="Cambria"/>
      <w:i/>
      <w:iCs/>
      <w:color w:val="243F60"/>
    </w:rPr>
  </w:style>
  <w:style w:type="paragraph" w:styleId="Heading7">
    <w:name w:val="heading 7"/>
    <w:basedOn w:val="Normal"/>
    <w:next w:val="Normal"/>
    <w:link w:val="Heading7Char"/>
    <w:uiPriority w:val="9"/>
    <w:semiHidden/>
    <w:unhideWhenUsed/>
    <w:qFormat/>
    <w:rsid w:val="00D6382D"/>
    <w:pPr>
      <w:keepNext/>
      <w:keepLines/>
      <w:numPr>
        <w:ilvl w:val="6"/>
        <w:numId w:val="1"/>
      </w:numPr>
      <w:spacing w:before="200" w:after="0"/>
      <w:outlineLvl w:val="6"/>
    </w:pPr>
    <w:rPr>
      <w:rFonts w:ascii="Cambria" w:eastAsia="Times New Roman" w:hAnsi="Cambria"/>
      <w:i/>
      <w:iCs/>
      <w:color w:val="404040"/>
    </w:rPr>
  </w:style>
  <w:style w:type="paragraph" w:styleId="Heading8">
    <w:name w:val="heading 8"/>
    <w:basedOn w:val="Normal"/>
    <w:next w:val="Normal"/>
    <w:link w:val="Heading8Char"/>
    <w:uiPriority w:val="9"/>
    <w:semiHidden/>
    <w:unhideWhenUsed/>
    <w:qFormat/>
    <w:rsid w:val="00D6382D"/>
    <w:pPr>
      <w:keepNext/>
      <w:keepLines/>
      <w:numPr>
        <w:ilvl w:val="7"/>
        <w:numId w:val="1"/>
      </w:numPr>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
    <w:semiHidden/>
    <w:unhideWhenUsed/>
    <w:qFormat/>
    <w:rsid w:val="00D6382D"/>
    <w:pPr>
      <w:keepNext/>
      <w:keepLines/>
      <w:numPr>
        <w:ilvl w:val="8"/>
        <w:numId w:val="1"/>
      </w:numPr>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5586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955861"/>
    <w:rPr>
      <w:rFonts w:ascii="Tahoma" w:hAnsi="Tahoma" w:cs="Tahoma"/>
      <w:sz w:val="16"/>
      <w:szCs w:val="16"/>
    </w:rPr>
  </w:style>
  <w:style w:type="paragraph" w:styleId="Header">
    <w:name w:val="header"/>
    <w:basedOn w:val="Normal"/>
    <w:link w:val="HeaderChar"/>
    <w:uiPriority w:val="99"/>
    <w:unhideWhenUsed/>
    <w:rsid w:val="001E2B9A"/>
    <w:pPr>
      <w:tabs>
        <w:tab w:val="center" w:pos="4513"/>
        <w:tab w:val="right" w:pos="9026"/>
      </w:tabs>
      <w:spacing w:after="0"/>
    </w:pPr>
  </w:style>
  <w:style w:type="character" w:customStyle="1" w:styleId="HeaderChar">
    <w:name w:val="Header Char"/>
    <w:basedOn w:val="DefaultParagraphFont"/>
    <w:link w:val="Header"/>
    <w:uiPriority w:val="99"/>
    <w:rsid w:val="001E2B9A"/>
  </w:style>
  <w:style w:type="paragraph" w:styleId="Footer">
    <w:name w:val="footer"/>
    <w:basedOn w:val="Normal"/>
    <w:link w:val="FooterChar"/>
    <w:unhideWhenUsed/>
    <w:rsid w:val="001E2B9A"/>
    <w:pPr>
      <w:tabs>
        <w:tab w:val="center" w:pos="4513"/>
        <w:tab w:val="right" w:pos="9026"/>
      </w:tabs>
      <w:spacing w:after="0"/>
    </w:pPr>
  </w:style>
  <w:style w:type="character" w:customStyle="1" w:styleId="FooterChar">
    <w:name w:val="Footer Char"/>
    <w:basedOn w:val="DefaultParagraphFont"/>
    <w:link w:val="Footer"/>
    <w:uiPriority w:val="99"/>
    <w:rsid w:val="001E2B9A"/>
  </w:style>
  <w:style w:type="paragraph" w:styleId="ListParagraph">
    <w:name w:val="List Paragraph"/>
    <w:basedOn w:val="Normal"/>
    <w:link w:val="ListParagraphChar"/>
    <w:uiPriority w:val="34"/>
    <w:qFormat/>
    <w:rsid w:val="00E01F0B"/>
    <w:pPr>
      <w:ind w:left="720"/>
      <w:contextualSpacing/>
    </w:pPr>
  </w:style>
  <w:style w:type="character" w:styleId="Hyperlink">
    <w:name w:val="Hyperlink"/>
    <w:basedOn w:val="DefaultParagraphFont"/>
    <w:uiPriority w:val="99"/>
    <w:unhideWhenUsed/>
    <w:rsid w:val="00E5561D"/>
    <w:rPr>
      <w:color w:val="0000FF"/>
      <w:u w:val="single"/>
    </w:rPr>
  </w:style>
  <w:style w:type="paragraph" w:customStyle="1" w:styleId="A4BodyText">
    <w:name w:val="A4 Body Text"/>
    <w:basedOn w:val="Normal"/>
    <w:autoRedefine/>
    <w:qFormat/>
    <w:rsid w:val="008026B0"/>
    <w:pPr>
      <w:spacing w:after="160" w:line="260" w:lineRule="exact"/>
    </w:pPr>
    <w:rPr>
      <w:rFonts w:ascii="Arial" w:eastAsia="Times New Roman" w:hAnsi="Arial"/>
      <w:szCs w:val="24"/>
      <w:lang w:eastAsia="en-AU"/>
    </w:rPr>
  </w:style>
  <w:style w:type="character" w:styleId="Strong">
    <w:name w:val="Strong"/>
    <w:basedOn w:val="DefaultParagraphFont"/>
    <w:uiPriority w:val="22"/>
    <w:qFormat/>
    <w:rsid w:val="008026B0"/>
    <w:rPr>
      <w:b/>
      <w:bCs/>
    </w:rPr>
  </w:style>
  <w:style w:type="character" w:customStyle="1" w:styleId="body">
    <w:name w:val="body"/>
    <w:basedOn w:val="DefaultParagraphFont"/>
    <w:rsid w:val="005C1A30"/>
  </w:style>
  <w:style w:type="character" w:styleId="Emphasis">
    <w:name w:val="Emphasis"/>
    <w:basedOn w:val="DefaultParagraphFont"/>
    <w:uiPriority w:val="20"/>
    <w:qFormat/>
    <w:rsid w:val="005C1A30"/>
    <w:rPr>
      <w:i/>
      <w:iCs/>
    </w:rPr>
  </w:style>
  <w:style w:type="character" w:customStyle="1" w:styleId="Heading1Char">
    <w:name w:val="Heading 1 Char"/>
    <w:basedOn w:val="DefaultParagraphFont"/>
    <w:link w:val="Heading1"/>
    <w:rsid w:val="00FB088D"/>
    <w:rPr>
      <w:rFonts w:ascii="Times New Roman" w:eastAsia="Times New Roman" w:hAnsi="Times New Roman"/>
      <w:sz w:val="24"/>
      <w:lang w:eastAsia="en-US"/>
    </w:rPr>
  </w:style>
  <w:style w:type="paragraph" w:styleId="BodyText">
    <w:name w:val="Body Text"/>
    <w:basedOn w:val="Normal"/>
    <w:link w:val="BodyTextChar"/>
    <w:rsid w:val="00FB088D"/>
    <w:pPr>
      <w:spacing w:after="0"/>
    </w:pPr>
    <w:rPr>
      <w:rFonts w:ascii="Book Antiqua" w:eastAsia="Times New Roman" w:hAnsi="Book Antiqua"/>
      <w:sz w:val="28"/>
      <w:szCs w:val="20"/>
      <w:lang w:val="en-US"/>
    </w:rPr>
  </w:style>
  <w:style w:type="character" w:customStyle="1" w:styleId="BodyTextChar">
    <w:name w:val="Body Text Char"/>
    <w:basedOn w:val="DefaultParagraphFont"/>
    <w:link w:val="BodyText"/>
    <w:rsid w:val="00FB088D"/>
    <w:rPr>
      <w:rFonts w:ascii="Book Antiqua" w:eastAsia="Times New Roman" w:hAnsi="Book Antiqua" w:cs="Times New Roman"/>
      <w:sz w:val="28"/>
      <w:szCs w:val="20"/>
      <w:lang w:val="en-US"/>
    </w:rPr>
  </w:style>
  <w:style w:type="table" w:styleId="TableGrid">
    <w:name w:val="Table Grid"/>
    <w:basedOn w:val="TableNormal"/>
    <w:uiPriority w:val="39"/>
    <w:rsid w:val="00FB088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FB088D"/>
    <w:pPr>
      <w:spacing w:before="100" w:beforeAutospacing="1" w:after="100" w:afterAutospacing="1"/>
    </w:pPr>
    <w:rPr>
      <w:rFonts w:ascii="Times New Roman" w:eastAsia="Times New Roman" w:hAnsi="Times New Roman"/>
      <w:sz w:val="24"/>
      <w:szCs w:val="24"/>
      <w:lang w:eastAsia="en-AU"/>
    </w:rPr>
  </w:style>
  <w:style w:type="paragraph" w:styleId="BodyText2">
    <w:name w:val="Body Text 2"/>
    <w:basedOn w:val="Normal"/>
    <w:link w:val="BodyText2Char"/>
    <w:uiPriority w:val="99"/>
    <w:semiHidden/>
    <w:unhideWhenUsed/>
    <w:rsid w:val="00235F96"/>
    <w:pPr>
      <w:spacing w:line="480" w:lineRule="auto"/>
    </w:pPr>
  </w:style>
  <w:style w:type="character" w:customStyle="1" w:styleId="BodyText2Char">
    <w:name w:val="Body Text 2 Char"/>
    <w:basedOn w:val="DefaultParagraphFont"/>
    <w:link w:val="BodyText2"/>
    <w:uiPriority w:val="99"/>
    <w:semiHidden/>
    <w:rsid w:val="00235F96"/>
  </w:style>
  <w:style w:type="table" w:customStyle="1" w:styleId="LightShading-Accent11">
    <w:name w:val="Light Shading - Accent 11"/>
    <w:basedOn w:val="TableNormal"/>
    <w:uiPriority w:val="60"/>
    <w:rsid w:val="00D4589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style2">
    <w:name w:val="style2"/>
    <w:basedOn w:val="DefaultParagraphFont"/>
    <w:rsid w:val="00E10F86"/>
  </w:style>
  <w:style w:type="table" w:styleId="DarkList-Accent2">
    <w:name w:val="Dark List Accent 2"/>
    <w:basedOn w:val="TableNormal"/>
    <w:uiPriority w:val="70"/>
    <w:rsid w:val="0088798A"/>
    <w:rPr>
      <w:rFonts w:ascii="Times New Roman" w:eastAsia="Times New Roman" w:hAnsi="Times New Roman"/>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character" w:customStyle="1" w:styleId="Heading2Char">
    <w:name w:val="Heading 2 Char"/>
    <w:basedOn w:val="DefaultParagraphFont"/>
    <w:link w:val="Heading2"/>
    <w:uiPriority w:val="9"/>
    <w:rsid w:val="008E0AD9"/>
    <w:rPr>
      <w:rFonts w:ascii="Cambria" w:eastAsia="Times New Roman" w:hAnsi="Cambria"/>
      <w:b/>
      <w:bCs/>
      <w:color w:val="4F81BD"/>
      <w:sz w:val="26"/>
      <w:szCs w:val="26"/>
      <w:lang w:eastAsia="en-US"/>
    </w:rPr>
  </w:style>
  <w:style w:type="character" w:customStyle="1" w:styleId="Heading3Char">
    <w:name w:val="Heading 3 Char"/>
    <w:basedOn w:val="DefaultParagraphFont"/>
    <w:link w:val="Heading3"/>
    <w:uiPriority w:val="9"/>
    <w:rsid w:val="008E0AD9"/>
    <w:rPr>
      <w:rFonts w:ascii="Cambria" w:eastAsia="Times New Roman" w:hAnsi="Cambria"/>
      <w:b/>
      <w:bCs/>
      <w:color w:val="4F81BD"/>
      <w:szCs w:val="22"/>
      <w:lang w:eastAsia="en-US"/>
    </w:rPr>
  </w:style>
  <w:style w:type="character" w:customStyle="1" w:styleId="Heading4Char">
    <w:name w:val="Heading 4 Char"/>
    <w:basedOn w:val="DefaultParagraphFont"/>
    <w:link w:val="Heading4"/>
    <w:uiPriority w:val="9"/>
    <w:rsid w:val="008E0AD9"/>
    <w:rPr>
      <w:rFonts w:ascii="Cambria" w:eastAsia="Times New Roman" w:hAnsi="Cambria"/>
      <w:b/>
      <w:bCs/>
      <w:i/>
      <w:iCs/>
      <w:color w:val="4F81BD"/>
      <w:szCs w:val="22"/>
      <w:lang w:eastAsia="en-US"/>
    </w:rPr>
  </w:style>
  <w:style w:type="paragraph" w:styleId="Title">
    <w:name w:val="Title"/>
    <w:basedOn w:val="Normal"/>
    <w:link w:val="TitleChar"/>
    <w:qFormat/>
    <w:rsid w:val="008E0AD9"/>
    <w:pPr>
      <w:spacing w:before="240" w:after="60"/>
      <w:jc w:val="center"/>
      <w:outlineLvl w:val="0"/>
    </w:pPr>
    <w:rPr>
      <w:rFonts w:ascii="Arial" w:eastAsia="Times New Roman" w:hAnsi="Arial"/>
      <w:b/>
      <w:kern w:val="28"/>
      <w:sz w:val="32"/>
      <w:szCs w:val="20"/>
    </w:rPr>
  </w:style>
  <w:style w:type="character" w:customStyle="1" w:styleId="TitleChar">
    <w:name w:val="Title Char"/>
    <w:basedOn w:val="DefaultParagraphFont"/>
    <w:link w:val="Title"/>
    <w:rsid w:val="008E0AD9"/>
    <w:rPr>
      <w:rFonts w:ascii="Arial" w:eastAsia="Times New Roman" w:hAnsi="Arial" w:cs="Times New Roman"/>
      <w:b/>
      <w:kern w:val="28"/>
      <w:sz w:val="32"/>
      <w:szCs w:val="20"/>
    </w:rPr>
  </w:style>
  <w:style w:type="character" w:styleId="PageNumber">
    <w:name w:val="page number"/>
    <w:basedOn w:val="DefaultParagraphFont"/>
    <w:rsid w:val="008E0AD9"/>
  </w:style>
  <w:style w:type="paragraph" w:styleId="Subtitle">
    <w:name w:val="Subtitle"/>
    <w:basedOn w:val="Normal"/>
    <w:link w:val="SubtitleChar"/>
    <w:qFormat/>
    <w:rsid w:val="008E0AD9"/>
    <w:pPr>
      <w:spacing w:after="0"/>
      <w:jc w:val="right"/>
    </w:pPr>
    <w:rPr>
      <w:rFonts w:ascii="Arial" w:eastAsia="Times New Roman" w:hAnsi="Arial"/>
      <w:sz w:val="36"/>
      <w:szCs w:val="20"/>
    </w:rPr>
  </w:style>
  <w:style w:type="character" w:customStyle="1" w:styleId="SubtitleChar">
    <w:name w:val="Subtitle Char"/>
    <w:basedOn w:val="DefaultParagraphFont"/>
    <w:link w:val="Subtitle"/>
    <w:rsid w:val="008E0AD9"/>
    <w:rPr>
      <w:rFonts w:ascii="Arial" w:eastAsia="Times New Roman" w:hAnsi="Arial" w:cs="Times New Roman"/>
      <w:sz w:val="36"/>
      <w:szCs w:val="20"/>
    </w:rPr>
  </w:style>
  <w:style w:type="paragraph" w:customStyle="1" w:styleId="Default">
    <w:name w:val="Default"/>
    <w:rsid w:val="000320F4"/>
    <w:pPr>
      <w:autoSpaceDE w:val="0"/>
      <w:autoSpaceDN w:val="0"/>
      <w:adjustRightInd w:val="0"/>
    </w:pPr>
    <w:rPr>
      <w:rFonts w:ascii="Verdana" w:hAnsi="Verdana" w:cs="Verdana"/>
      <w:color w:val="000000"/>
      <w:sz w:val="24"/>
      <w:szCs w:val="24"/>
      <w:lang w:eastAsia="en-US"/>
    </w:rPr>
  </w:style>
  <w:style w:type="paragraph" w:styleId="DocumentMap">
    <w:name w:val="Document Map"/>
    <w:basedOn w:val="Normal"/>
    <w:link w:val="DocumentMapChar"/>
    <w:uiPriority w:val="99"/>
    <w:semiHidden/>
    <w:unhideWhenUsed/>
    <w:rsid w:val="00E16158"/>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16158"/>
    <w:rPr>
      <w:rFonts w:ascii="Tahoma" w:hAnsi="Tahoma" w:cs="Tahoma"/>
      <w:sz w:val="16"/>
      <w:szCs w:val="16"/>
    </w:rPr>
  </w:style>
  <w:style w:type="character" w:customStyle="1" w:styleId="Heading5Char">
    <w:name w:val="Heading 5 Char"/>
    <w:basedOn w:val="DefaultParagraphFont"/>
    <w:link w:val="Heading5"/>
    <w:uiPriority w:val="9"/>
    <w:semiHidden/>
    <w:rsid w:val="00D6382D"/>
    <w:rPr>
      <w:rFonts w:ascii="Cambria" w:eastAsia="Times New Roman" w:hAnsi="Cambria"/>
      <w:color w:val="243F60"/>
      <w:szCs w:val="22"/>
      <w:lang w:eastAsia="en-US"/>
    </w:rPr>
  </w:style>
  <w:style w:type="character" w:customStyle="1" w:styleId="Heading6Char">
    <w:name w:val="Heading 6 Char"/>
    <w:basedOn w:val="DefaultParagraphFont"/>
    <w:link w:val="Heading6"/>
    <w:uiPriority w:val="9"/>
    <w:semiHidden/>
    <w:rsid w:val="00D6382D"/>
    <w:rPr>
      <w:rFonts w:ascii="Cambria" w:eastAsia="Times New Roman" w:hAnsi="Cambria"/>
      <w:i/>
      <w:iCs/>
      <w:color w:val="243F60"/>
      <w:szCs w:val="22"/>
      <w:lang w:eastAsia="en-US"/>
    </w:rPr>
  </w:style>
  <w:style w:type="character" w:customStyle="1" w:styleId="Heading7Char">
    <w:name w:val="Heading 7 Char"/>
    <w:basedOn w:val="DefaultParagraphFont"/>
    <w:link w:val="Heading7"/>
    <w:uiPriority w:val="9"/>
    <w:semiHidden/>
    <w:rsid w:val="00D6382D"/>
    <w:rPr>
      <w:rFonts w:ascii="Cambria" w:eastAsia="Times New Roman" w:hAnsi="Cambria"/>
      <w:i/>
      <w:iCs/>
      <w:color w:val="404040"/>
      <w:szCs w:val="22"/>
      <w:lang w:eastAsia="en-US"/>
    </w:rPr>
  </w:style>
  <w:style w:type="character" w:customStyle="1" w:styleId="Heading8Char">
    <w:name w:val="Heading 8 Char"/>
    <w:basedOn w:val="DefaultParagraphFont"/>
    <w:link w:val="Heading8"/>
    <w:uiPriority w:val="9"/>
    <w:semiHidden/>
    <w:rsid w:val="00D6382D"/>
    <w:rPr>
      <w:rFonts w:ascii="Cambria" w:eastAsia="Times New Roman" w:hAnsi="Cambria"/>
      <w:color w:val="404040"/>
      <w:lang w:eastAsia="en-US"/>
    </w:rPr>
  </w:style>
  <w:style w:type="character" w:customStyle="1" w:styleId="Heading9Char">
    <w:name w:val="Heading 9 Char"/>
    <w:basedOn w:val="DefaultParagraphFont"/>
    <w:link w:val="Heading9"/>
    <w:uiPriority w:val="9"/>
    <w:semiHidden/>
    <w:rsid w:val="00D6382D"/>
    <w:rPr>
      <w:rFonts w:ascii="Cambria" w:eastAsia="Times New Roman" w:hAnsi="Cambria"/>
      <w:i/>
      <w:iCs/>
      <w:color w:val="404040"/>
      <w:lang w:eastAsia="en-US"/>
    </w:rPr>
  </w:style>
  <w:style w:type="numbering" w:customStyle="1" w:styleId="Fulvio">
    <w:name w:val="Fulvio"/>
    <w:uiPriority w:val="99"/>
    <w:rsid w:val="00D6382D"/>
    <w:pPr>
      <w:numPr>
        <w:numId w:val="2"/>
      </w:numPr>
    </w:pPr>
  </w:style>
  <w:style w:type="paragraph" w:styleId="TOCHeading">
    <w:name w:val="TOC Heading"/>
    <w:basedOn w:val="Heading1"/>
    <w:next w:val="Normal"/>
    <w:uiPriority w:val="39"/>
    <w:semiHidden/>
    <w:unhideWhenUsed/>
    <w:qFormat/>
    <w:rsid w:val="003B0B0B"/>
    <w:pPr>
      <w:keepLines/>
      <w:numPr>
        <w:numId w:val="0"/>
      </w:numPr>
      <w:spacing w:before="480"/>
      <w:outlineLvl w:val="9"/>
    </w:pPr>
    <w:rPr>
      <w:rFonts w:ascii="Cambria" w:hAnsi="Cambria"/>
      <w:b/>
      <w:bCs/>
      <w:color w:val="365F91"/>
      <w:sz w:val="28"/>
      <w:szCs w:val="28"/>
      <w:lang w:val="en-US"/>
    </w:rPr>
  </w:style>
  <w:style w:type="paragraph" w:styleId="TOC1">
    <w:name w:val="toc 1"/>
    <w:basedOn w:val="Normal"/>
    <w:next w:val="Normal"/>
    <w:autoRedefine/>
    <w:uiPriority w:val="39"/>
    <w:unhideWhenUsed/>
    <w:rsid w:val="003B0B0B"/>
    <w:pPr>
      <w:spacing w:after="100"/>
    </w:pPr>
  </w:style>
  <w:style w:type="paragraph" w:styleId="TOC2">
    <w:name w:val="toc 2"/>
    <w:basedOn w:val="Normal"/>
    <w:next w:val="Normal"/>
    <w:autoRedefine/>
    <w:uiPriority w:val="39"/>
    <w:unhideWhenUsed/>
    <w:rsid w:val="003B0B0B"/>
    <w:pPr>
      <w:spacing w:after="100"/>
      <w:ind w:left="220"/>
    </w:pPr>
  </w:style>
  <w:style w:type="paragraph" w:styleId="TOC3">
    <w:name w:val="toc 3"/>
    <w:basedOn w:val="Normal"/>
    <w:next w:val="Normal"/>
    <w:autoRedefine/>
    <w:uiPriority w:val="39"/>
    <w:unhideWhenUsed/>
    <w:rsid w:val="003B0B0B"/>
    <w:pPr>
      <w:spacing w:after="100"/>
      <w:ind w:left="440"/>
    </w:pPr>
  </w:style>
  <w:style w:type="paragraph" w:styleId="TOC4">
    <w:name w:val="toc 4"/>
    <w:basedOn w:val="Normal"/>
    <w:next w:val="Normal"/>
    <w:autoRedefine/>
    <w:uiPriority w:val="39"/>
    <w:unhideWhenUsed/>
    <w:rsid w:val="003B0B0B"/>
    <w:pPr>
      <w:spacing w:after="100"/>
      <w:ind w:left="660"/>
    </w:pPr>
    <w:rPr>
      <w:rFonts w:eastAsia="Times New Roman"/>
      <w:lang w:eastAsia="en-AU"/>
    </w:rPr>
  </w:style>
  <w:style w:type="paragraph" w:styleId="TOC5">
    <w:name w:val="toc 5"/>
    <w:basedOn w:val="Normal"/>
    <w:next w:val="Normal"/>
    <w:autoRedefine/>
    <w:uiPriority w:val="39"/>
    <w:unhideWhenUsed/>
    <w:rsid w:val="003B0B0B"/>
    <w:pPr>
      <w:spacing w:after="100"/>
      <w:ind w:left="880"/>
    </w:pPr>
    <w:rPr>
      <w:rFonts w:eastAsia="Times New Roman"/>
      <w:lang w:eastAsia="en-AU"/>
    </w:rPr>
  </w:style>
  <w:style w:type="paragraph" w:styleId="TOC6">
    <w:name w:val="toc 6"/>
    <w:basedOn w:val="Normal"/>
    <w:next w:val="Normal"/>
    <w:autoRedefine/>
    <w:uiPriority w:val="39"/>
    <w:unhideWhenUsed/>
    <w:rsid w:val="003B0B0B"/>
    <w:pPr>
      <w:spacing w:after="100"/>
      <w:ind w:left="1100"/>
    </w:pPr>
    <w:rPr>
      <w:rFonts w:eastAsia="Times New Roman"/>
      <w:lang w:eastAsia="en-AU"/>
    </w:rPr>
  </w:style>
  <w:style w:type="paragraph" w:styleId="TOC7">
    <w:name w:val="toc 7"/>
    <w:basedOn w:val="Normal"/>
    <w:next w:val="Normal"/>
    <w:autoRedefine/>
    <w:uiPriority w:val="39"/>
    <w:unhideWhenUsed/>
    <w:rsid w:val="003B0B0B"/>
    <w:pPr>
      <w:spacing w:after="100"/>
      <w:ind w:left="1320"/>
    </w:pPr>
    <w:rPr>
      <w:rFonts w:eastAsia="Times New Roman"/>
      <w:lang w:eastAsia="en-AU"/>
    </w:rPr>
  </w:style>
  <w:style w:type="paragraph" w:styleId="TOC8">
    <w:name w:val="toc 8"/>
    <w:basedOn w:val="Normal"/>
    <w:next w:val="Normal"/>
    <w:autoRedefine/>
    <w:uiPriority w:val="39"/>
    <w:unhideWhenUsed/>
    <w:rsid w:val="003B0B0B"/>
    <w:pPr>
      <w:spacing w:after="100"/>
      <w:ind w:left="1540"/>
    </w:pPr>
    <w:rPr>
      <w:rFonts w:eastAsia="Times New Roman"/>
      <w:lang w:eastAsia="en-AU"/>
    </w:rPr>
  </w:style>
  <w:style w:type="paragraph" w:styleId="TOC9">
    <w:name w:val="toc 9"/>
    <w:basedOn w:val="Normal"/>
    <w:next w:val="Normal"/>
    <w:autoRedefine/>
    <w:uiPriority w:val="39"/>
    <w:unhideWhenUsed/>
    <w:rsid w:val="003B0B0B"/>
    <w:pPr>
      <w:spacing w:after="100"/>
      <w:ind w:left="1760"/>
    </w:pPr>
    <w:rPr>
      <w:rFonts w:eastAsia="Times New Roman"/>
      <w:lang w:eastAsia="en-AU"/>
    </w:rPr>
  </w:style>
  <w:style w:type="character" w:styleId="FollowedHyperlink">
    <w:name w:val="FollowedHyperlink"/>
    <w:basedOn w:val="DefaultParagraphFont"/>
    <w:uiPriority w:val="99"/>
    <w:semiHidden/>
    <w:unhideWhenUsed/>
    <w:rsid w:val="00750E10"/>
    <w:rPr>
      <w:color w:val="800080"/>
      <w:u w:val="single"/>
    </w:rPr>
  </w:style>
  <w:style w:type="table" w:customStyle="1" w:styleId="LightShading-Accent12">
    <w:name w:val="Light Shading - Accent 12"/>
    <w:basedOn w:val="TableNormal"/>
    <w:uiPriority w:val="60"/>
    <w:rsid w:val="003A3F1E"/>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3A3F1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CommentReference">
    <w:name w:val="annotation reference"/>
    <w:basedOn w:val="DefaultParagraphFont"/>
    <w:uiPriority w:val="99"/>
    <w:semiHidden/>
    <w:unhideWhenUsed/>
    <w:rsid w:val="00E731CB"/>
    <w:rPr>
      <w:sz w:val="16"/>
      <w:szCs w:val="16"/>
    </w:rPr>
  </w:style>
  <w:style w:type="paragraph" w:styleId="CommentText">
    <w:name w:val="annotation text"/>
    <w:basedOn w:val="Normal"/>
    <w:link w:val="CommentTextChar"/>
    <w:uiPriority w:val="99"/>
    <w:semiHidden/>
    <w:unhideWhenUsed/>
    <w:rsid w:val="00E731CB"/>
    <w:pPr>
      <w:spacing w:after="200"/>
      <w:jc w:val="left"/>
    </w:pPr>
    <w:rPr>
      <w:rFonts w:ascii="Calibri" w:hAnsi="Calibri"/>
      <w:szCs w:val="20"/>
    </w:rPr>
  </w:style>
  <w:style w:type="character" w:customStyle="1" w:styleId="CommentTextChar">
    <w:name w:val="Comment Text Char"/>
    <w:basedOn w:val="DefaultParagraphFont"/>
    <w:link w:val="CommentText"/>
    <w:uiPriority w:val="99"/>
    <w:semiHidden/>
    <w:rsid w:val="00E731CB"/>
    <w:rPr>
      <w:sz w:val="20"/>
      <w:szCs w:val="20"/>
    </w:rPr>
  </w:style>
  <w:style w:type="paragraph" w:styleId="NoSpacing">
    <w:name w:val="No Spacing"/>
    <w:uiPriority w:val="1"/>
    <w:qFormat/>
    <w:rsid w:val="000B1B3F"/>
    <w:rPr>
      <w:sz w:val="22"/>
      <w:szCs w:val="22"/>
      <w:lang w:eastAsia="en-US"/>
    </w:rPr>
  </w:style>
  <w:style w:type="paragraph" w:customStyle="1" w:styleId="Bhead">
    <w:name w:val="B head"/>
    <w:basedOn w:val="Normal"/>
    <w:uiPriority w:val="99"/>
    <w:rsid w:val="007C74ED"/>
    <w:pPr>
      <w:widowControl w:val="0"/>
      <w:suppressAutoHyphens/>
      <w:autoSpaceDE w:val="0"/>
      <w:autoSpaceDN w:val="0"/>
      <w:adjustRightInd w:val="0"/>
      <w:spacing w:after="113" w:line="320" w:lineRule="atLeast"/>
      <w:jc w:val="left"/>
      <w:textAlignment w:val="center"/>
    </w:pPr>
    <w:rPr>
      <w:rFonts w:ascii="HelveticaNeue-Bold" w:eastAsia="Times New Roman" w:hAnsi="HelveticaNeue-Bold" w:cs="HelveticaNeue-Bold"/>
      <w:b/>
      <w:bCs/>
      <w:color w:val="FF3F3F"/>
      <w:sz w:val="26"/>
      <w:szCs w:val="26"/>
      <w:lang w:val="en-GB"/>
    </w:rPr>
  </w:style>
  <w:style w:type="paragraph" w:styleId="CommentSubject">
    <w:name w:val="annotation subject"/>
    <w:basedOn w:val="CommentText"/>
    <w:next w:val="CommentText"/>
    <w:link w:val="CommentSubjectChar"/>
    <w:uiPriority w:val="99"/>
    <w:semiHidden/>
    <w:unhideWhenUsed/>
    <w:rsid w:val="005F142C"/>
    <w:pPr>
      <w:spacing w:after="120"/>
      <w:jc w:val="both"/>
    </w:pPr>
    <w:rPr>
      <w:rFonts w:ascii="Georgia" w:hAnsi="Georgia"/>
      <w:b/>
      <w:bCs/>
    </w:rPr>
  </w:style>
  <w:style w:type="character" w:customStyle="1" w:styleId="CommentSubjectChar">
    <w:name w:val="Comment Subject Char"/>
    <w:basedOn w:val="CommentTextChar"/>
    <w:link w:val="CommentSubject"/>
    <w:uiPriority w:val="99"/>
    <w:semiHidden/>
    <w:rsid w:val="005F142C"/>
    <w:rPr>
      <w:rFonts w:ascii="Georgia" w:hAnsi="Georgia"/>
      <w:b/>
      <w:bCs/>
      <w:sz w:val="20"/>
      <w:szCs w:val="20"/>
      <w:lang w:eastAsia="en-US"/>
    </w:rPr>
  </w:style>
  <w:style w:type="character" w:customStyle="1" w:styleId="ListParagraphChar">
    <w:name w:val="List Paragraph Char"/>
    <w:link w:val="ListParagraph"/>
    <w:uiPriority w:val="34"/>
    <w:rsid w:val="00F01A4A"/>
    <w:rPr>
      <w:rFonts w:ascii="Georgia" w:hAnsi="Georgia"/>
      <w:szCs w:val="22"/>
      <w:lang w:eastAsia="en-US"/>
    </w:rPr>
  </w:style>
  <w:style w:type="character" w:customStyle="1" w:styleId="apple-converted-space">
    <w:name w:val="apple-converted-space"/>
    <w:basedOn w:val="DefaultParagraphFont"/>
    <w:rsid w:val="00C413B0"/>
  </w:style>
  <w:style w:type="paragraph" w:styleId="Revision">
    <w:name w:val="Revision"/>
    <w:hidden/>
    <w:uiPriority w:val="99"/>
    <w:semiHidden/>
    <w:rsid w:val="008817E0"/>
    <w:rPr>
      <w:rFonts w:ascii="Georgia" w:hAnsi="Georgia"/>
      <w:szCs w:val="22"/>
      <w:lang w:eastAsia="en-US"/>
    </w:rPr>
  </w:style>
  <w:style w:type="paragraph" w:customStyle="1" w:styleId="paragraph">
    <w:name w:val="paragraph"/>
    <w:basedOn w:val="Normal"/>
    <w:rsid w:val="00090CF4"/>
    <w:pPr>
      <w:spacing w:before="100" w:beforeAutospacing="1" w:after="100" w:afterAutospacing="1" w:line="240" w:lineRule="auto"/>
      <w:jc w:val="left"/>
    </w:pPr>
    <w:rPr>
      <w:rFonts w:ascii="Times New Roman" w:eastAsia="Times New Roman" w:hAnsi="Times New Roman"/>
      <w:sz w:val="24"/>
      <w:szCs w:val="24"/>
      <w:lang w:eastAsia="en-AU"/>
    </w:rPr>
  </w:style>
  <w:style w:type="character" w:customStyle="1" w:styleId="normaltextrun">
    <w:name w:val="normaltextrun"/>
    <w:basedOn w:val="DefaultParagraphFont"/>
    <w:rsid w:val="00090CF4"/>
  </w:style>
  <w:style w:type="character" w:customStyle="1" w:styleId="advancedproofingissue">
    <w:name w:val="advancedproofingissue"/>
    <w:basedOn w:val="DefaultParagraphFont"/>
    <w:rsid w:val="00090CF4"/>
  </w:style>
  <w:style w:type="character" w:customStyle="1" w:styleId="eop">
    <w:name w:val="eop"/>
    <w:basedOn w:val="DefaultParagraphFont"/>
    <w:rsid w:val="00090CF4"/>
  </w:style>
  <w:style w:type="character" w:customStyle="1" w:styleId="contextualspellingandgrammarerror">
    <w:name w:val="contextualspellingandgrammarerror"/>
    <w:basedOn w:val="DefaultParagraphFont"/>
    <w:rsid w:val="00090CF4"/>
  </w:style>
  <w:style w:type="paragraph" w:styleId="FootnoteText">
    <w:name w:val="footnote text"/>
    <w:basedOn w:val="Normal"/>
    <w:link w:val="FootnoteTextChar"/>
    <w:uiPriority w:val="99"/>
    <w:unhideWhenUsed/>
    <w:rsid w:val="00591951"/>
    <w:pPr>
      <w:widowControl w:val="0"/>
      <w:autoSpaceDE w:val="0"/>
      <w:autoSpaceDN w:val="0"/>
      <w:spacing w:after="0" w:line="240" w:lineRule="auto"/>
      <w:jc w:val="left"/>
    </w:pPr>
    <w:rPr>
      <w:rFonts w:ascii="Calibri" w:hAnsi="Calibri" w:cs="Calibri"/>
      <w:szCs w:val="20"/>
      <w:lang w:val="en-US"/>
    </w:rPr>
  </w:style>
  <w:style w:type="character" w:customStyle="1" w:styleId="FootnoteTextChar">
    <w:name w:val="Footnote Text Char"/>
    <w:basedOn w:val="DefaultParagraphFont"/>
    <w:link w:val="FootnoteText"/>
    <w:uiPriority w:val="99"/>
    <w:rsid w:val="00591951"/>
    <w:rPr>
      <w:rFonts w:cs="Calibri"/>
      <w:lang w:val="en-US" w:eastAsia="en-US"/>
    </w:rPr>
  </w:style>
  <w:style w:type="character" w:styleId="FootnoteReference">
    <w:name w:val="footnote reference"/>
    <w:basedOn w:val="DefaultParagraphFont"/>
    <w:uiPriority w:val="99"/>
    <w:semiHidden/>
    <w:unhideWhenUsed/>
    <w:rsid w:val="00591951"/>
    <w:rPr>
      <w:vertAlign w:val="superscript"/>
    </w:rPr>
  </w:style>
  <w:style w:type="character" w:styleId="SubtleEmphasis">
    <w:name w:val="Subtle Emphasis"/>
    <w:basedOn w:val="DefaultParagraphFont"/>
    <w:uiPriority w:val="19"/>
    <w:qFormat/>
    <w:rsid w:val="0059195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165180">
      <w:bodyDiv w:val="1"/>
      <w:marLeft w:val="0"/>
      <w:marRight w:val="0"/>
      <w:marTop w:val="0"/>
      <w:marBottom w:val="0"/>
      <w:divBdr>
        <w:top w:val="none" w:sz="0" w:space="0" w:color="auto"/>
        <w:left w:val="none" w:sz="0" w:space="0" w:color="auto"/>
        <w:bottom w:val="none" w:sz="0" w:space="0" w:color="auto"/>
        <w:right w:val="none" w:sz="0" w:space="0" w:color="auto"/>
      </w:divBdr>
      <w:divsChild>
        <w:div w:id="105316746">
          <w:marLeft w:val="0"/>
          <w:marRight w:val="0"/>
          <w:marTop w:val="0"/>
          <w:marBottom w:val="0"/>
          <w:divBdr>
            <w:top w:val="none" w:sz="0" w:space="0" w:color="auto"/>
            <w:left w:val="none" w:sz="0" w:space="0" w:color="auto"/>
            <w:bottom w:val="none" w:sz="0" w:space="0" w:color="auto"/>
            <w:right w:val="none" w:sz="0" w:space="0" w:color="auto"/>
          </w:divBdr>
        </w:div>
        <w:div w:id="299190740">
          <w:marLeft w:val="0"/>
          <w:marRight w:val="0"/>
          <w:marTop w:val="0"/>
          <w:marBottom w:val="0"/>
          <w:divBdr>
            <w:top w:val="none" w:sz="0" w:space="0" w:color="auto"/>
            <w:left w:val="none" w:sz="0" w:space="0" w:color="auto"/>
            <w:bottom w:val="none" w:sz="0" w:space="0" w:color="auto"/>
            <w:right w:val="none" w:sz="0" w:space="0" w:color="auto"/>
          </w:divBdr>
        </w:div>
        <w:div w:id="678116304">
          <w:marLeft w:val="0"/>
          <w:marRight w:val="0"/>
          <w:marTop w:val="0"/>
          <w:marBottom w:val="0"/>
          <w:divBdr>
            <w:top w:val="none" w:sz="0" w:space="0" w:color="auto"/>
            <w:left w:val="none" w:sz="0" w:space="0" w:color="auto"/>
            <w:bottom w:val="none" w:sz="0" w:space="0" w:color="auto"/>
            <w:right w:val="none" w:sz="0" w:space="0" w:color="auto"/>
          </w:divBdr>
        </w:div>
        <w:div w:id="885264804">
          <w:marLeft w:val="0"/>
          <w:marRight w:val="0"/>
          <w:marTop w:val="0"/>
          <w:marBottom w:val="0"/>
          <w:divBdr>
            <w:top w:val="none" w:sz="0" w:space="0" w:color="auto"/>
            <w:left w:val="none" w:sz="0" w:space="0" w:color="auto"/>
            <w:bottom w:val="none" w:sz="0" w:space="0" w:color="auto"/>
            <w:right w:val="none" w:sz="0" w:space="0" w:color="auto"/>
          </w:divBdr>
        </w:div>
        <w:div w:id="1089304587">
          <w:marLeft w:val="0"/>
          <w:marRight w:val="0"/>
          <w:marTop w:val="0"/>
          <w:marBottom w:val="0"/>
          <w:divBdr>
            <w:top w:val="none" w:sz="0" w:space="0" w:color="auto"/>
            <w:left w:val="none" w:sz="0" w:space="0" w:color="auto"/>
            <w:bottom w:val="none" w:sz="0" w:space="0" w:color="auto"/>
            <w:right w:val="none" w:sz="0" w:space="0" w:color="auto"/>
          </w:divBdr>
        </w:div>
        <w:div w:id="1370959129">
          <w:marLeft w:val="0"/>
          <w:marRight w:val="0"/>
          <w:marTop w:val="0"/>
          <w:marBottom w:val="0"/>
          <w:divBdr>
            <w:top w:val="none" w:sz="0" w:space="0" w:color="auto"/>
            <w:left w:val="none" w:sz="0" w:space="0" w:color="auto"/>
            <w:bottom w:val="none" w:sz="0" w:space="0" w:color="auto"/>
            <w:right w:val="none" w:sz="0" w:space="0" w:color="auto"/>
          </w:divBdr>
        </w:div>
        <w:div w:id="1472407106">
          <w:marLeft w:val="0"/>
          <w:marRight w:val="0"/>
          <w:marTop w:val="0"/>
          <w:marBottom w:val="0"/>
          <w:divBdr>
            <w:top w:val="none" w:sz="0" w:space="0" w:color="auto"/>
            <w:left w:val="none" w:sz="0" w:space="0" w:color="auto"/>
            <w:bottom w:val="none" w:sz="0" w:space="0" w:color="auto"/>
            <w:right w:val="none" w:sz="0" w:space="0" w:color="auto"/>
          </w:divBdr>
        </w:div>
        <w:div w:id="1953440774">
          <w:marLeft w:val="0"/>
          <w:marRight w:val="0"/>
          <w:marTop w:val="0"/>
          <w:marBottom w:val="0"/>
          <w:divBdr>
            <w:top w:val="none" w:sz="0" w:space="0" w:color="auto"/>
            <w:left w:val="none" w:sz="0" w:space="0" w:color="auto"/>
            <w:bottom w:val="none" w:sz="0" w:space="0" w:color="auto"/>
            <w:right w:val="none" w:sz="0" w:space="0" w:color="auto"/>
          </w:divBdr>
        </w:div>
        <w:div w:id="1973170410">
          <w:marLeft w:val="0"/>
          <w:marRight w:val="0"/>
          <w:marTop w:val="0"/>
          <w:marBottom w:val="0"/>
          <w:divBdr>
            <w:top w:val="none" w:sz="0" w:space="0" w:color="auto"/>
            <w:left w:val="none" w:sz="0" w:space="0" w:color="auto"/>
            <w:bottom w:val="none" w:sz="0" w:space="0" w:color="auto"/>
            <w:right w:val="none" w:sz="0" w:space="0" w:color="auto"/>
          </w:divBdr>
        </w:div>
        <w:div w:id="2031376093">
          <w:marLeft w:val="0"/>
          <w:marRight w:val="0"/>
          <w:marTop w:val="0"/>
          <w:marBottom w:val="0"/>
          <w:divBdr>
            <w:top w:val="none" w:sz="0" w:space="0" w:color="auto"/>
            <w:left w:val="none" w:sz="0" w:space="0" w:color="auto"/>
            <w:bottom w:val="none" w:sz="0" w:space="0" w:color="auto"/>
            <w:right w:val="none" w:sz="0" w:space="0" w:color="auto"/>
          </w:divBdr>
        </w:div>
      </w:divsChild>
    </w:div>
    <w:div w:id="182863290">
      <w:bodyDiv w:val="1"/>
      <w:marLeft w:val="0"/>
      <w:marRight w:val="0"/>
      <w:marTop w:val="0"/>
      <w:marBottom w:val="0"/>
      <w:divBdr>
        <w:top w:val="none" w:sz="0" w:space="0" w:color="auto"/>
        <w:left w:val="none" w:sz="0" w:space="0" w:color="auto"/>
        <w:bottom w:val="none" w:sz="0" w:space="0" w:color="auto"/>
        <w:right w:val="none" w:sz="0" w:space="0" w:color="auto"/>
      </w:divBdr>
    </w:div>
    <w:div w:id="264000498">
      <w:bodyDiv w:val="1"/>
      <w:marLeft w:val="63"/>
      <w:marRight w:val="63"/>
      <w:marTop w:val="63"/>
      <w:marBottom w:val="63"/>
      <w:divBdr>
        <w:top w:val="none" w:sz="0" w:space="0" w:color="auto"/>
        <w:left w:val="none" w:sz="0" w:space="0" w:color="auto"/>
        <w:bottom w:val="none" w:sz="0" w:space="0" w:color="auto"/>
        <w:right w:val="none" w:sz="0" w:space="0" w:color="auto"/>
      </w:divBdr>
      <w:divsChild>
        <w:div w:id="92628222">
          <w:marLeft w:val="0"/>
          <w:marRight w:val="0"/>
          <w:marTop w:val="0"/>
          <w:marBottom w:val="0"/>
          <w:divBdr>
            <w:top w:val="single" w:sz="4" w:space="0" w:color="8C8C8E"/>
            <w:left w:val="single" w:sz="4" w:space="0" w:color="8C8C8E"/>
            <w:bottom w:val="single" w:sz="4" w:space="0" w:color="8C8C8E"/>
            <w:right w:val="single" w:sz="4" w:space="0" w:color="8C8C8E"/>
          </w:divBdr>
          <w:divsChild>
            <w:div w:id="816268336">
              <w:marLeft w:val="0"/>
              <w:marRight w:val="0"/>
              <w:marTop w:val="0"/>
              <w:marBottom w:val="0"/>
              <w:divBdr>
                <w:top w:val="none" w:sz="0" w:space="0" w:color="auto"/>
                <w:left w:val="none" w:sz="0" w:space="0" w:color="auto"/>
                <w:bottom w:val="none" w:sz="0" w:space="0" w:color="auto"/>
                <w:right w:val="none" w:sz="0" w:space="0" w:color="auto"/>
              </w:divBdr>
              <w:divsChild>
                <w:div w:id="1609969942">
                  <w:marLeft w:val="2329"/>
                  <w:marRight w:val="2980"/>
                  <w:marTop w:val="0"/>
                  <w:marBottom w:val="0"/>
                  <w:divBdr>
                    <w:top w:val="none" w:sz="0" w:space="0" w:color="auto"/>
                    <w:left w:val="none" w:sz="0" w:space="0" w:color="auto"/>
                    <w:bottom w:val="none" w:sz="0" w:space="0" w:color="auto"/>
                    <w:right w:val="none" w:sz="0" w:space="0" w:color="auto"/>
                  </w:divBdr>
                </w:div>
              </w:divsChild>
            </w:div>
          </w:divsChild>
        </w:div>
      </w:divsChild>
    </w:div>
    <w:div w:id="286082846">
      <w:bodyDiv w:val="1"/>
      <w:marLeft w:val="0"/>
      <w:marRight w:val="0"/>
      <w:marTop w:val="0"/>
      <w:marBottom w:val="0"/>
      <w:divBdr>
        <w:top w:val="none" w:sz="0" w:space="0" w:color="auto"/>
        <w:left w:val="none" w:sz="0" w:space="0" w:color="auto"/>
        <w:bottom w:val="none" w:sz="0" w:space="0" w:color="auto"/>
        <w:right w:val="none" w:sz="0" w:space="0" w:color="auto"/>
      </w:divBdr>
    </w:div>
    <w:div w:id="403258922">
      <w:bodyDiv w:val="1"/>
      <w:marLeft w:val="0"/>
      <w:marRight w:val="0"/>
      <w:marTop w:val="0"/>
      <w:marBottom w:val="0"/>
      <w:divBdr>
        <w:top w:val="none" w:sz="0" w:space="0" w:color="auto"/>
        <w:left w:val="none" w:sz="0" w:space="0" w:color="auto"/>
        <w:bottom w:val="none" w:sz="0" w:space="0" w:color="auto"/>
        <w:right w:val="none" w:sz="0" w:space="0" w:color="auto"/>
      </w:divBdr>
    </w:div>
    <w:div w:id="507643151">
      <w:bodyDiv w:val="1"/>
      <w:marLeft w:val="68"/>
      <w:marRight w:val="68"/>
      <w:marTop w:val="68"/>
      <w:marBottom w:val="68"/>
      <w:divBdr>
        <w:top w:val="none" w:sz="0" w:space="0" w:color="auto"/>
        <w:left w:val="none" w:sz="0" w:space="0" w:color="auto"/>
        <w:bottom w:val="none" w:sz="0" w:space="0" w:color="auto"/>
        <w:right w:val="none" w:sz="0" w:space="0" w:color="auto"/>
      </w:divBdr>
      <w:divsChild>
        <w:div w:id="74667075">
          <w:marLeft w:val="0"/>
          <w:marRight w:val="0"/>
          <w:marTop w:val="0"/>
          <w:marBottom w:val="0"/>
          <w:divBdr>
            <w:top w:val="single" w:sz="6" w:space="0" w:color="8C8C8E"/>
            <w:left w:val="single" w:sz="6" w:space="0" w:color="8C8C8E"/>
            <w:bottom w:val="single" w:sz="6" w:space="0" w:color="8C8C8E"/>
            <w:right w:val="single" w:sz="6" w:space="0" w:color="8C8C8E"/>
          </w:divBdr>
          <w:divsChild>
            <w:div w:id="177820207">
              <w:marLeft w:val="0"/>
              <w:marRight w:val="0"/>
              <w:marTop w:val="0"/>
              <w:marBottom w:val="0"/>
              <w:divBdr>
                <w:top w:val="none" w:sz="0" w:space="0" w:color="auto"/>
                <w:left w:val="none" w:sz="0" w:space="0" w:color="auto"/>
                <w:bottom w:val="none" w:sz="0" w:space="0" w:color="auto"/>
                <w:right w:val="none" w:sz="0" w:space="0" w:color="auto"/>
              </w:divBdr>
              <w:divsChild>
                <w:div w:id="620964887">
                  <w:marLeft w:val="2527"/>
                  <w:marRight w:val="3233"/>
                  <w:marTop w:val="0"/>
                  <w:marBottom w:val="0"/>
                  <w:divBdr>
                    <w:top w:val="none" w:sz="0" w:space="0" w:color="auto"/>
                    <w:left w:val="none" w:sz="0" w:space="0" w:color="auto"/>
                    <w:bottom w:val="none" w:sz="0" w:space="0" w:color="auto"/>
                    <w:right w:val="none" w:sz="0" w:space="0" w:color="auto"/>
                  </w:divBdr>
                </w:div>
              </w:divsChild>
            </w:div>
          </w:divsChild>
        </w:div>
      </w:divsChild>
    </w:div>
    <w:div w:id="616839530">
      <w:bodyDiv w:val="1"/>
      <w:marLeft w:val="0"/>
      <w:marRight w:val="0"/>
      <w:marTop w:val="0"/>
      <w:marBottom w:val="0"/>
      <w:divBdr>
        <w:top w:val="none" w:sz="0" w:space="0" w:color="auto"/>
        <w:left w:val="none" w:sz="0" w:space="0" w:color="auto"/>
        <w:bottom w:val="none" w:sz="0" w:space="0" w:color="auto"/>
        <w:right w:val="none" w:sz="0" w:space="0" w:color="auto"/>
      </w:divBdr>
    </w:div>
    <w:div w:id="892810293">
      <w:bodyDiv w:val="1"/>
      <w:marLeft w:val="63"/>
      <w:marRight w:val="63"/>
      <w:marTop w:val="63"/>
      <w:marBottom w:val="63"/>
      <w:divBdr>
        <w:top w:val="none" w:sz="0" w:space="0" w:color="auto"/>
        <w:left w:val="none" w:sz="0" w:space="0" w:color="auto"/>
        <w:bottom w:val="none" w:sz="0" w:space="0" w:color="auto"/>
        <w:right w:val="none" w:sz="0" w:space="0" w:color="auto"/>
      </w:divBdr>
      <w:divsChild>
        <w:div w:id="929238702">
          <w:marLeft w:val="0"/>
          <w:marRight w:val="0"/>
          <w:marTop w:val="0"/>
          <w:marBottom w:val="0"/>
          <w:divBdr>
            <w:top w:val="single" w:sz="4" w:space="0" w:color="8C8C8E"/>
            <w:left w:val="single" w:sz="4" w:space="0" w:color="8C8C8E"/>
            <w:bottom w:val="single" w:sz="4" w:space="0" w:color="8C8C8E"/>
            <w:right w:val="single" w:sz="4" w:space="0" w:color="8C8C8E"/>
          </w:divBdr>
          <w:divsChild>
            <w:div w:id="420487278">
              <w:marLeft w:val="0"/>
              <w:marRight w:val="0"/>
              <w:marTop w:val="0"/>
              <w:marBottom w:val="0"/>
              <w:divBdr>
                <w:top w:val="none" w:sz="0" w:space="0" w:color="auto"/>
                <w:left w:val="none" w:sz="0" w:space="0" w:color="auto"/>
                <w:bottom w:val="none" w:sz="0" w:space="0" w:color="auto"/>
                <w:right w:val="none" w:sz="0" w:space="0" w:color="auto"/>
              </w:divBdr>
              <w:divsChild>
                <w:div w:id="16272880">
                  <w:marLeft w:val="2329"/>
                  <w:marRight w:val="2980"/>
                  <w:marTop w:val="0"/>
                  <w:marBottom w:val="0"/>
                  <w:divBdr>
                    <w:top w:val="none" w:sz="0" w:space="0" w:color="auto"/>
                    <w:left w:val="none" w:sz="0" w:space="0" w:color="auto"/>
                    <w:bottom w:val="none" w:sz="0" w:space="0" w:color="auto"/>
                    <w:right w:val="none" w:sz="0" w:space="0" w:color="auto"/>
                  </w:divBdr>
                </w:div>
              </w:divsChild>
            </w:div>
          </w:divsChild>
        </w:div>
      </w:divsChild>
    </w:div>
    <w:div w:id="912860176">
      <w:bodyDiv w:val="1"/>
      <w:marLeft w:val="0"/>
      <w:marRight w:val="0"/>
      <w:marTop w:val="0"/>
      <w:marBottom w:val="0"/>
      <w:divBdr>
        <w:top w:val="none" w:sz="0" w:space="0" w:color="auto"/>
        <w:left w:val="none" w:sz="0" w:space="0" w:color="auto"/>
        <w:bottom w:val="none" w:sz="0" w:space="0" w:color="auto"/>
        <w:right w:val="none" w:sz="0" w:space="0" w:color="auto"/>
      </w:divBdr>
      <w:divsChild>
        <w:div w:id="87435985">
          <w:marLeft w:val="0"/>
          <w:marRight w:val="0"/>
          <w:marTop w:val="0"/>
          <w:marBottom w:val="0"/>
          <w:divBdr>
            <w:top w:val="none" w:sz="0" w:space="0" w:color="auto"/>
            <w:left w:val="none" w:sz="0" w:space="0" w:color="auto"/>
            <w:bottom w:val="none" w:sz="0" w:space="0" w:color="auto"/>
            <w:right w:val="none" w:sz="0" w:space="0" w:color="auto"/>
          </w:divBdr>
        </w:div>
        <w:div w:id="145783158">
          <w:marLeft w:val="0"/>
          <w:marRight w:val="0"/>
          <w:marTop w:val="0"/>
          <w:marBottom w:val="0"/>
          <w:divBdr>
            <w:top w:val="none" w:sz="0" w:space="0" w:color="auto"/>
            <w:left w:val="none" w:sz="0" w:space="0" w:color="auto"/>
            <w:bottom w:val="none" w:sz="0" w:space="0" w:color="auto"/>
            <w:right w:val="none" w:sz="0" w:space="0" w:color="auto"/>
          </w:divBdr>
        </w:div>
        <w:div w:id="388958938">
          <w:marLeft w:val="0"/>
          <w:marRight w:val="0"/>
          <w:marTop w:val="0"/>
          <w:marBottom w:val="0"/>
          <w:divBdr>
            <w:top w:val="none" w:sz="0" w:space="0" w:color="auto"/>
            <w:left w:val="none" w:sz="0" w:space="0" w:color="auto"/>
            <w:bottom w:val="none" w:sz="0" w:space="0" w:color="auto"/>
            <w:right w:val="none" w:sz="0" w:space="0" w:color="auto"/>
          </w:divBdr>
        </w:div>
        <w:div w:id="488667498">
          <w:marLeft w:val="0"/>
          <w:marRight w:val="0"/>
          <w:marTop w:val="0"/>
          <w:marBottom w:val="0"/>
          <w:divBdr>
            <w:top w:val="none" w:sz="0" w:space="0" w:color="auto"/>
            <w:left w:val="none" w:sz="0" w:space="0" w:color="auto"/>
            <w:bottom w:val="none" w:sz="0" w:space="0" w:color="auto"/>
            <w:right w:val="none" w:sz="0" w:space="0" w:color="auto"/>
          </w:divBdr>
        </w:div>
        <w:div w:id="650980672">
          <w:marLeft w:val="0"/>
          <w:marRight w:val="0"/>
          <w:marTop w:val="0"/>
          <w:marBottom w:val="0"/>
          <w:divBdr>
            <w:top w:val="none" w:sz="0" w:space="0" w:color="auto"/>
            <w:left w:val="none" w:sz="0" w:space="0" w:color="auto"/>
            <w:bottom w:val="none" w:sz="0" w:space="0" w:color="auto"/>
            <w:right w:val="none" w:sz="0" w:space="0" w:color="auto"/>
          </w:divBdr>
        </w:div>
        <w:div w:id="913315549">
          <w:marLeft w:val="0"/>
          <w:marRight w:val="0"/>
          <w:marTop w:val="0"/>
          <w:marBottom w:val="0"/>
          <w:divBdr>
            <w:top w:val="none" w:sz="0" w:space="0" w:color="auto"/>
            <w:left w:val="none" w:sz="0" w:space="0" w:color="auto"/>
            <w:bottom w:val="none" w:sz="0" w:space="0" w:color="auto"/>
            <w:right w:val="none" w:sz="0" w:space="0" w:color="auto"/>
          </w:divBdr>
        </w:div>
        <w:div w:id="1148978085">
          <w:marLeft w:val="0"/>
          <w:marRight w:val="0"/>
          <w:marTop w:val="0"/>
          <w:marBottom w:val="0"/>
          <w:divBdr>
            <w:top w:val="none" w:sz="0" w:space="0" w:color="auto"/>
            <w:left w:val="none" w:sz="0" w:space="0" w:color="auto"/>
            <w:bottom w:val="none" w:sz="0" w:space="0" w:color="auto"/>
            <w:right w:val="none" w:sz="0" w:space="0" w:color="auto"/>
          </w:divBdr>
        </w:div>
        <w:div w:id="1180925195">
          <w:marLeft w:val="0"/>
          <w:marRight w:val="0"/>
          <w:marTop w:val="0"/>
          <w:marBottom w:val="0"/>
          <w:divBdr>
            <w:top w:val="none" w:sz="0" w:space="0" w:color="auto"/>
            <w:left w:val="none" w:sz="0" w:space="0" w:color="auto"/>
            <w:bottom w:val="none" w:sz="0" w:space="0" w:color="auto"/>
            <w:right w:val="none" w:sz="0" w:space="0" w:color="auto"/>
          </w:divBdr>
        </w:div>
        <w:div w:id="1595239066">
          <w:marLeft w:val="0"/>
          <w:marRight w:val="0"/>
          <w:marTop w:val="0"/>
          <w:marBottom w:val="0"/>
          <w:divBdr>
            <w:top w:val="none" w:sz="0" w:space="0" w:color="auto"/>
            <w:left w:val="none" w:sz="0" w:space="0" w:color="auto"/>
            <w:bottom w:val="none" w:sz="0" w:space="0" w:color="auto"/>
            <w:right w:val="none" w:sz="0" w:space="0" w:color="auto"/>
          </w:divBdr>
        </w:div>
        <w:div w:id="1752237877">
          <w:marLeft w:val="0"/>
          <w:marRight w:val="0"/>
          <w:marTop w:val="0"/>
          <w:marBottom w:val="0"/>
          <w:divBdr>
            <w:top w:val="none" w:sz="0" w:space="0" w:color="auto"/>
            <w:left w:val="none" w:sz="0" w:space="0" w:color="auto"/>
            <w:bottom w:val="none" w:sz="0" w:space="0" w:color="auto"/>
            <w:right w:val="none" w:sz="0" w:space="0" w:color="auto"/>
          </w:divBdr>
        </w:div>
        <w:div w:id="1994984856">
          <w:marLeft w:val="0"/>
          <w:marRight w:val="0"/>
          <w:marTop w:val="0"/>
          <w:marBottom w:val="0"/>
          <w:divBdr>
            <w:top w:val="none" w:sz="0" w:space="0" w:color="auto"/>
            <w:left w:val="none" w:sz="0" w:space="0" w:color="auto"/>
            <w:bottom w:val="none" w:sz="0" w:space="0" w:color="auto"/>
            <w:right w:val="none" w:sz="0" w:space="0" w:color="auto"/>
          </w:divBdr>
        </w:div>
        <w:div w:id="1996059579">
          <w:marLeft w:val="0"/>
          <w:marRight w:val="0"/>
          <w:marTop w:val="0"/>
          <w:marBottom w:val="0"/>
          <w:divBdr>
            <w:top w:val="none" w:sz="0" w:space="0" w:color="auto"/>
            <w:left w:val="none" w:sz="0" w:space="0" w:color="auto"/>
            <w:bottom w:val="none" w:sz="0" w:space="0" w:color="auto"/>
            <w:right w:val="none" w:sz="0" w:space="0" w:color="auto"/>
          </w:divBdr>
        </w:div>
        <w:div w:id="1997538508">
          <w:marLeft w:val="0"/>
          <w:marRight w:val="0"/>
          <w:marTop w:val="0"/>
          <w:marBottom w:val="0"/>
          <w:divBdr>
            <w:top w:val="none" w:sz="0" w:space="0" w:color="auto"/>
            <w:left w:val="none" w:sz="0" w:space="0" w:color="auto"/>
            <w:bottom w:val="none" w:sz="0" w:space="0" w:color="auto"/>
            <w:right w:val="none" w:sz="0" w:space="0" w:color="auto"/>
          </w:divBdr>
        </w:div>
      </w:divsChild>
    </w:div>
    <w:div w:id="933441000">
      <w:bodyDiv w:val="1"/>
      <w:marLeft w:val="84"/>
      <w:marRight w:val="84"/>
      <w:marTop w:val="84"/>
      <w:marBottom w:val="84"/>
      <w:divBdr>
        <w:top w:val="none" w:sz="0" w:space="0" w:color="auto"/>
        <w:left w:val="none" w:sz="0" w:space="0" w:color="auto"/>
        <w:bottom w:val="none" w:sz="0" w:space="0" w:color="auto"/>
        <w:right w:val="none" w:sz="0" w:space="0" w:color="auto"/>
      </w:divBdr>
      <w:divsChild>
        <w:div w:id="1321153157">
          <w:marLeft w:val="0"/>
          <w:marRight w:val="0"/>
          <w:marTop w:val="0"/>
          <w:marBottom w:val="0"/>
          <w:divBdr>
            <w:top w:val="single" w:sz="6" w:space="0" w:color="8C8C8E"/>
            <w:left w:val="single" w:sz="6" w:space="0" w:color="8C8C8E"/>
            <w:bottom w:val="single" w:sz="6" w:space="0" w:color="8C8C8E"/>
            <w:right w:val="single" w:sz="6" w:space="0" w:color="8C8C8E"/>
          </w:divBdr>
          <w:divsChild>
            <w:div w:id="1769737092">
              <w:marLeft w:val="0"/>
              <w:marRight w:val="0"/>
              <w:marTop w:val="0"/>
              <w:marBottom w:val="0"/>
              <w:divBdr>
                <w:top w:val="none" w:sz="0" w:space="0" w:color="auto"/>
                <w:left w:val="none" w:sz="0" w:space="0" w:color="auto"/>
                <w:bottom w:val="none" w:sz="0" w:space="0" w:color="auto"/>
                <w:right w:val="none" w:sz="0" w:space="0" w:color="auto"/>
              </w:divBdr>
              <w:divsChild>
                <w:div w:id="1154417500">
                  <w:marLeft w:val="3114"/>
                  <w:marRight w:val="3985"/>
                  <w:marTop w:val="0"/>
                  <w:marBottom w:val="0"/>
                  <w:divBdr>
                    <w:top w:val="none" w:sz="0" w:space="0" w:color="auto"/>
                    <w:left w:val="none" w:sz="0" w:space="0" w:color="auto"/>
                    <w:bottom w:val="none" w:sz="0" w:space="0" w:color="auto"/>
                    <w:right w:val="none" w:sz="0" w:space="0" w:color="auto"/>
                  </w:divBdr>
                </w:div>
              </w:divsChild>
            </w:div>
          </w:divsChild>
        </w:div>
      </w:divsChild>
    </w:div>
    <w:div w:id="994067846">
      <w:bodyDiv w:val="1"/>
      <w:marLeft w:val="63"/>
      <w:marRight w:val="63"/>
      <w:marTop w:val="63"/>
      <w:marBottom w:val="63"/>
      <w:divBdr>
        <w:top w:val="none" w:sz="0" w:space="0" w:color="auto"/>
        <w:left w:val="none" w:sz="0" w:space="0" w:color="auto"/>
        <w:bottom w:val="none" w:sz="0" w:space="0" w:color="auto"/>
        <w:right w:val="none" w:sz="0" w:space="0" w:color="auto"/>
      </w:divBdr>
      <w:divsChild>
        <w:div w:id="1464809928">
          <w:marLeft w:val="0"/>
          <w:marRight w:val="0"/>
          <w:marTop w:val="0"/>
          <w:marBottom w:val="0"/>
          <w:divBdr>
            <w:top w:val="single" w:sz="4" w:space="0" w:color="8C8C8E"/>
            <w:left w:val="single" w:sz="4" w:space="0" w:color="8C8C8E"/>
            <w:bottom w:val="single" w:sz="4" w:space="0" w:color="8C8C8E"/>
            <w:right w:val="single" w:sz="4" w:space="0" w:color="8C8C8E"/>
          </w:divBdr>
          <w:divsChild>
            <w:div w:id="1554853737">
              <w:marLeft w:val="0"/>
              <w:marRight w:val="0"/>
              <w:marTop w:val="0"/>
              <w:marBottom w:val="0"/>
              <w:divBdr>
                <w:top w:val="none" w:sz="0" w:space="0" w:color="auto"/>
                <w:left w:val="none" w:sz="0" w:space="0" w:color="auto"/>
                <w:bottom w:val="none" w:sz="0" w:space="0" w:color="auto"/>
                <w:right w:val="none" w:sz="0" w:space="0" w:color="auto"/>
              </w:divBdr>
              <w:divsChild>
                <w:div w:id="399014709">
                  <w:marLeft w:val="2329"/>
                  <w:marRight w:val="2980"/>
                  <w:marTop w:val="0"/>
                  <w:marBottom w:val="0"/>
                  <w:divBdr>
                    <w:top w:val="none" w:sz="0" w:space="0" w:color="auto"/>
                    <w:left w:val="none" w:sz="0" w:space="0" w:color="auto"/>
                    <w:bottom w:val="none" w:sz="0" w:space="0" w:color="auto"/>
                    <w:right w:val="none" w:sz="0" w:space="0" w:color="auto"/>
                  </w:divBdr>
                </w:div>
              </w:divsChild>
            </w:div>
          </w:divsChild>
        </w:div>
      </w:divsChild>
    </w:div>
    <w:div w:id="1056123894">
      <w:bodyDiv w:val="1"/>
      <w:marLeft w:val="0"/>
      <w:marRight w:val="0"/>
      <w:marTop w:val="0"/>
      <w:marBottom w:val="0"/>
      <w:divBdr>
        <w:top w:val="none" w:sz="0" w:space="0" w:color="auto"/>
        <w:left w:val="none" w:sz="0" w:space="0" w:color="auto"/>
        <w:bottom w:val="none" w:sz="0" w:space="0" w:color="auto"/>
        <w:right w:val="none" w:sz="0" w:space="0" w:color="auto"/>
      </w:divBdr>
    </w:div>
    <w:div w:id="1058161935">
      <w:bodyDiv w:val="1"/>
      <w:marLeft w:val="0"/>
      <w:marRight w:val="0"/>
      <w:marTop w:val="0"/>
      <w:marBottom w:val="0"/>
      <w:divBdr>
        <w:top w:val="none" w:sz="0" w:space="0" w:color="auto"/>
        <w:left w:val="none" w:sz="0" w:space="0" w:color="auto"/>
        <w:bottom w:val="none" w:sz="0" w:space="0" w:color="auto"/>
        <w:right w:val="none" w:sz="0" w:space="0" w:color="auto"/>
      </w:divBdr>
      <w:divsChild>
        <w:div w:id="557012563">
          <w:marLeft w:val="0"/>
          <w:marRight w:val="0"/>
          <w:marTop w:val="0"/>
          <w:marBottom w:val="0"/>
          <w:divBdr>
            <w:top w:val="none" w:sz="0" w:space="0" w:color="auto"/>
            <w:left w:val="none" w:sz="0" w:space="0" w:color="auto"/>
            <w:bottom w:val="none" w:sz="0" w:space="0" w:color="auto"/>
            <w:right w:val="none" w:sz="0" w:space="0" w:color="auto"/>
          </w:divBdr>
        </w:div>
      </w:divsChild>
    </w:div>
    <w:div w:id="1125123058">
      <w:bodyDiv w:val="1"/>
      <w:marLeft w:val="68"/>
      <w:marRight w:val="68"/>
      <w:marTop w:val="68"/>
      <w:marBottom w:val="68"/>
      <w:divBdr>
        <w:top w:val="none" w:sz="0" w:space="0" w:color="auto"/>
        <w:left w:val="none" w:sz="0" w:space="0" w:color="auto"/>
        <w:bottom w:val="none" w:sz="0" w:space="0" w:color="auto"/>
        <w:right w:val="none" w:sz="0" w:space="0" w:color="auto"/>
      </w:divBdr>
      <w:divsChild>
        <w:div w:id="31420822">
          <w:marLeft w:val="0"/>
          <w:marRight w:val="0"/>
          <w:marTop w:val="0"/>
          <w:marBottom w:val="0"/>
          <w:divBdr>
            <w:top w:val="single" w:sz="6" w:space="0" w:color="8C8C8E"/>
            <w:left w:val="single" w:sz="6" w:space="0" w:color="8C8C8E"/>
            <w:bottom w:val="single" w:sz="6" w:space="0" w:color="8C8C8E"/>
            <w:right w:val="single" w:sz="6" w:space="0" w:color="8C8C8E"/>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560702636">
                  <w:marLeft w:val="2527"/>
                  <w:marRight w:val="3233"/>
                  <w:marTop w:val="0"/>
                  <w:marBottom w:val="0"/>
                  <w:divBdr>
                    <w:top w:val="none" w:sz="0" w:space="0" w:color="auto"/>
                    <w:left w:val="none" w:sz="0" w:space="0" w:color="auto"/>
                    <w:bottom w:val="none" w:sz="0" w:space="0" w:color="auto"/>
                    <w:right w:val="none" w:sz="0" w:space="0" w:color="auto"/>
                  </w:divBdr>
                  <w:divsChild>
                    <w:div w:id="428552789">
                      <w:blockQuote w:val="1"/>
                      <w:marLeft w:val="720"/>
                      <w:marRight w:val="720"/>
                      <w:marTop w:val="100"/>
                      <w:marBottom w:val="100"/>
                      <w:divBdr>
                        <w:top w:val="none" w:sz="0" w:space="0" w:color="auto"/>
                        <w:left w:val="none" w:sz="0" w:space="0" w:color="auto"/>
                        <w:bottom w:val="none" w:sz="0" w:space="0" w:color="auto"/>
                        <w:right w:val="none" w:sz="0" w:space="0" w:color="auto"/>
                      </w:divBdr>
                    </w:div>
                    <w:div w:id="15106800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284714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158693510">
      <w:bodyDiv w:val="1"/>
      <w:marLeft w:val="0"/>
      <w:marRight w:val="0"/>
      <w:marTop w:val="0"/>
      <w:marBottom w:val="0"/>
      <w:divBdr>
        <w:top w:val="none" w:sz="0" w:space="0" w:color="auto"/>
        <w:left w:val="none" w:sz="0" w:space="0" w:color="auto"/>
        <w:bottom w:val="none" w:sz="0" w:space="0" w:color="auto"/>
        <w:right w:val="none" w:sz="0" w:space="0" w:color="auto"/>
      </w:divBdr>
      <w:divsChild>
        <w:div w:id="1050686653">
          <w:marLeft w:val="0"/>
          <w:marRight w:val="0"/>
          <w:marTop w:val="0"/>
          <w:marBottom w:val="0"/>
          <w:divBdr>
            <w:top w:val="none" w:sz="0" w:space="0" w:color="auto"/>
            <w:left w:val="none" w:sz="0" w:space="0" w:color="auto"/>
            <w:bottom w:val="none" w:sz="0" w:space="0" w:color="auto"/>
            <w:right w:val="none" w:sz="0" w:space="0" w:color="auto"/>
          </w:divBdr>
        </w:div>
      </w:divsChild>
    </w:div>
    <w:div w:id="1167012866">
      <w:bodyDiv w:val="1"/>
      <w:marLeft w:val="68"/>
      <w:marRight w:val="68"/>
      <w:marTop w:val="68"/>
      <w:marBottom w:val="68"/>
      <w:divBdr>
        <w:top w:val="none" w:sz="0" w:space="0" w:color="auto"/>
        <w:left w:val="none" w:sz="0" w:space="0" w:color="auto"/>
        <w:bottom w:val="none" w:sz="0" w:space="0" w:color="auto"/>
        <w:right w:val="none" w:sz="0" w:space="0" w:color="auto"/>
      </w:divBdr>
      <w:divsChild>
        <w:div w:id="1879393310">
          <w:marLeft w:val="0"/>
          <w:marRight w:val="0"/>
          <w:marTop w:val="0"/>
          <w:marBottom w:val="0"/>
          <w:divBdr>
            <w:top w:val="single" w:sz="6" w:space="0" w:color="8C8C8E"/>
            <w:left w:val="single" w:sz="6" w:space="0" w:color="8C8C8E"/>
            <w:bottom w:val="single" w:sz="6" w:space="0" w:color="8C8C8E"/>
            <w:right w:val="single" w:sz="6" w:space="0" w:color="8C8C8E"/>
          </w:divBdr>
          <w:divsChild>
            <w:div w:id="648436775">
              <w:marLeft w:val="0"/>
              <w:marRight w:val="0"/>
              <w:marTop w:val="0"/>
              <w:marBottom w:val="0"/>
              <w:divBdr>
                <w:top w:val="none" w:sz="0" w:space="0" w:color="auto"/>
                <w:left w:val="none" w:sz="0" w:space="0" w:color="auto"/>
                <w:bottom w:val="none" w:sz="0" w:space="0" w:color="auto"/>
                <w:right w:val="none" w:sz="0" w:space="0" w:color="auto"/>
              </w:divBdr>
              <w:divsChild>
                <w:div w:id="1378357921">
                  <w:marLeft w:val="2527"/>
                  <w:marRight w:val="3233"/>
                  <w:marTop w:val="0"/>
                  <w:marBottom w:val="0"/>
                  <w:divBdr>
                    <w:top w:val="none" w:sz="0" w:space="0" w:color="auto"/>
                    <w:left w:val="none" w:sz="0" w:space="0" w:color="auto"/>
                    <w:bottom w:val="none" w:sz="0" w:space="0" w:color="auto"/>
                    <w:right w:val="none" w:sz="0" w:space="0" w:color="auto"/>
                  </w:divBdr>
                </w:div>
              </w:divsChild>
            </w:div>
          </w:divsChild>
        </w:div>
      </w:divsChild>
    </w:div>
    <w:div w:id="1450778082">
      <w:bodyDiv w:val="1"/>
      <w:marLeft w:val="0"/>
      <w:marRight w:val="0"/>
      <w:marTop w:val="0"/>
      <w:marBottom w:val="0"/>
      <w:divBdr>
        <w:top w:val="none" w:sz="0" w:space="0" w:color="auto"/>
        <w:left w:val="none" w:sz="0" w:space="0" w:color="auto"/>
        <w:bottom w:val="none" w:sz="0" w:space="0" w:color="auto"/>
        <w:right w:val="none" w:sz="0" w:space="0" w:color="auto"/>
      </w:divBdr>
      <w:divsChild>
        <w:div w:id="26639998">
          <w:marLeft w:val="0"/>
          <w:marRight w:val="0"/>
          <w:marTop w:val="0"/>
          <w:marBottom w:val="0"/>
          <w:divBdr>
            <w:top w:val="none" w:sz="0" w:space="0" w:color="auto"/>
            <w:left w:val="none" w:sz="0" w:space="0" w:color="auto"/>
            <w:bottom w:val="none" w:sz="0" w:space="0" w:color="auto"/>
            <w:right w:val="none" w:sz="0" w:space="0" w:color="auto"/>
          </w:divBdr>
          <w:divsChild>
            <w:div w:id="96045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860667">
      <w:bodyDiv w:val="1"/>
      <w:marLeft w:val="68"/>
      <w:marRight w:val="68"/>
      <w:marTop w:val="68"/>
      <w:marBottom w:val="68"/>
      <w:divBdr>
        <w:top w:val="none" w:sz="0" w:space="0" w:color="auto"/>
        <w:left w:val="none" w:sz="0" w:space="0" w:color="auto"/>
        <w:bottom w:val="none" w:sz="0" w:space="0" w:color="auto"/>
        <w:right w:val="none" w:sz="0" w:space="0" w:color="auto"/>
      </w:divBdr>
      <w:divsChild>
        <w:div w:id="376972606">
          <w:marLeft w:val="0"/>
          <w:marRight w:val="0"/>
          <w:marTop w:val="0"/>
          <w:marBottom w:val="0"/>
          <w:divBdr>
            <w:top w:val="single" w:sz="6" w:space="0" w:color="8C8C8E"/>
            <w:left w:val="single" w:sz="6" w:space="0" w:color="8C8C8E"/>
            <w:bottom w:val="single" w:sz="6" w:space="0" w:color="8C8C8E"/>
            <w:right w:val="single" w:sz="6" w:space="0" w:color="8C8C8E"/>
          </w:divBdr>
          <w:divsChild>
            <w:div w:id="1785223378">
              <w:marLeft w:val="0"/>
              <w:marRight w:val="0"/>
              <w:marTop w:val="0"/>
              <w:marBottom w:val="0"/>
              <w:divBdr>
                <w:top w:val="none" w:sz="0" w:space="0" w:color="auto"/>
                <w:left w:val="none" w:sz="0" w:space="0" w:color="auto"/>
                <w:bottom w:val="none" w:sz="0" w:space="0" w:color="auto"/>
                <w:right w:val="none" w:sz="0" w:space="0" w:color="auto"/>
              </w:divBdr>
              <w:divsChild>
                <w:div w:id="1008411860">
                  <w:marLeft w:val="2527"/>
                  <w:marRight w:val="3233"/>
                  <w:marTop w:val="0"/>
                  <w:marBottom w:val="0"/>
                  <w:divBdr>
                    <w:top w:val="none" w:sz="0" w:space="0" w:color="auto"/>
                    <w:left w:val="none" w:sz="0" w:space="0" w:color="auto"/>
                    <w:bottom w:val="none" w:sz="0" w:space="0" w:color="auto"/>
                    <w:right w:val="none" w:sz="0" w:space="0" w:color="auto"/>
                  </w:divBdr>
                </w:div>
              </w:divsChild>
            </w:div>
          </w:divsChild>
        </w:div>
      </w:divsChild>
    </w:div>
    <w:div w:id="1740784405">
      <w:bodyDiv w:val="1"/>
      <w:marLeft w:val="0"/>
      <w:marRight w:val="0"/>
      <w:marTop w:val="0"/>
      <w:marBottom w:val="0"/>
      <w:divBdr>
        <w:top w:val="none" w:sz="0" w:space="0" w:color="auto"/>
        <w:left w:val="none" w:sz="0" w:space="0" w:color="auto"/>
        <w:bottom w:val="none" w:sz="0" w:space="0" w:color="auto"/>
        <w:right w:val="none" w:sz="0" w:space="0" w:color="auto"/>
      </w:divBdr>
    </w:div>
    <w:div w:id="1900162965">
      <w:bodyDiv w:val="1"/>
      <w:marLeft w:val="0"/>
      <w:marRight w:val="0"/>
      <w:marTop w:val="0"/>
      <w:marBottom w:val="0"/>
      <w:divBdr>
        <w:top w:val="none" w:sz="0" w:space="0" w:color="auto"/>
        <w:left w:val="none" w:sz="0" w:space="0" w:color="auto"/>
        <w:bottom w:val="none" w:sz="0" w:space="0" w:color="auto"/>
        <w:right w:val="none" w:sz="0" w:space="0" w:color="auto"/>
      </w:divBdr>
      <w:divsChild>
        <w:div w:id="1689135513">
          <w:marLeft w:val="0"/>
          <w:marRight w:val="0"/>
          <w:marTop w:val="0"/>
          <w:marBottom w:val="0"/>
          <w:divBdr>
            <w:top w:val="none" w:sz="0" w:space="0" w:color="auto"/>
            <w:left w:val="none" w:sz="0" w:space="0" w:color="auto"/>
            <w:bottom w:val="none" w:sz="0" w:space="0" w:color="auto"/>
            <w:right w:val="none" w:sz="0" w:space="0" w:color="auto"/>
          </w:divBdr>
          <w:divsChild>
            <w:div w:id="529876299">
              <w:marLeft w:val="0"/>
              <w:marRight w:val="0"/>
              <w:marTop w:val="0"/>
              <w:marBottom w:val="0"/>
              <w:divBdr>
                <w:top w:val="none" w:sz="0" w:space="0" w:color="auto"/>
                <w:left w:val="none" w:sz="0" w:space="0" w:color="auto"/>
                <w:bottom w:val="none" w:sz="0" w:space="0" w:color="auto"/>
                <w:right w:val="none" w:sz="0" w:space="0" w:color="auto"/>
              </w:divBdr>
              <w:divsChild>
                <w:div w:id="1157457054">
                  <w:marLeft w:val="0"/>
                  <w:marRight w:val="0"/>
                  <w:marTop w:val="0"/>
                  <w:marBottom w:val="0"/>
                  <w:divBdr>
                    <w:top w:val="none" w:sz="0" w:space="0" w:color="auto"/>
                    <w:left w:val="none" w:sz="0" w:space="0" w:color="auto"/>
                    <w:bottom w:val="none" w:sz="0" w:space="0" w:color="auto"/>
                    <w:right w:val="none" w:sz="0" w:space="0" w:color="auto"/>
                  </w:divBdr>
                  <w:divsChild>
                    <w:div w:id="700398791">
                      <w:marLeft w:val="0"/>
                      <w:marRight w:val="0"/>
                      <w:marTop w:val="0"/>
                      <w:marBottom w:val="0"/>
                      <w:divBdr>
                        <w:top w:val="none" w:sz="0" w:space="0" w:color="auto"/>
                        <w:left w:val="none" w:sz="0" w:space="0" w:color="auto"/>
                        <w:bottom w:val="none" w:sz="0" w:space="0" w:color="auto"/>
                        <w:right w:val="none" w:sz="0" w:space="0" w:color="auto"/>
                      </w:divBdr>
                      <w:divsChild>
                        <w:div w:id="84694266">
                          <w:marLeft w:val="0"/>
                          <w:marRight w:val="0"/>
                          <w:marTop w:val="0"/>
                          <w:marBottom w:val="0"/>
                          <w:divBdr>
                            <w:top w:val="none" w:sz="0" w:space="0" w:color="auto"/>
                            <w:left w:val="none" w:sz="0" w:space="0" w:color="auto"/>
                            <w:bottom w:val="none" w:sz="0" w:space="0" w:color="auto"/>
                            <w:right w:val="none" w:sz="0" w:space="0" w:color="auto"/>
                          </w:divBdr>
                          <w:divsChild>
                            <w:div w:id="923761186">
                              <w:marLeft w:val="450"/>
                              <w:marRight w:val="450"/>
                              <w:marTop w:val="0"/>
                              <w:marBottom w:val="0"/>
                              <w:divBdr>
                                <w:top w:val="none" w:sz="0" w:space="0" w:color="auto"/>
                                <w:left w:val="none" w:sz="0" w:space="0" w:color="auto"/>
                                <w:bottom w:val="none" w:sz="0" w:space="0" w:color="auto"/>
                                <w:right w:val="none" w:sz="0" w:space="0" w:color="auto"/>
                              </w:divBdr>
                              <w:divsChild>
                                <w:div w:id="120567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0100739">
      <w:bodyDiv w:val="1"/>
      <w:marLeft w:val="68"/>
      <w:marRight w:val="68"/>
      <w:marTop w:val="68"/>
      <w:marBottom w:val="68"/>
      <w:divBdr>
        <w:top w:val="none" w:sz="0" w:space="0" w:color="auto"/>
        <w:left w:val="none" w:sz="0" w:space="0" w:color="auto"/>
        <w:bottom w:val="none" w:sz="0" w:space="0" w:color="auto"/>
        <w:right w:val="none" w:sz="0" w:space="0" w:color="auto"/>
      </w:divBdr>
      <w:divsChild>
        <w:div w:id="1783300713">
          <w:marLeft w:val="0"/>
          <w:marRight w:val="0"/>
          <w:marTop w:val="0"/>
          <w:marBottom w:val="0"/>
          <w:divBdr>
            <w:top w:val="single" w:sz="6" w:space="0" w:color="8C8C8E"/>
            <w:left w:val="single" w:sz="6" w:space="0" w:color="8C8C8E"/>
            <w:bottom w:val="single" w:sz="6" w:space="0" w:color="8C8C8E"/>
            <w:right w:val="single" w:sz="6" w:space="0" w:color="8C8C8E"/>
          </w:divBdr>
          <w:divsChild>
            <w:div w:id="817069404">
              <w:marLeft w:val="0"/>
              <w:marRight w:val="0"/>
              <w:marTop w:val="0"/>
              <w:marBottom w:val="0"/>
              <w:divBdr>
                <w:top w:val="none" w:sz="0" w:space="0" w:color="auto"/>
                <w:left w:val="none" w:sz="0" w:space="0" w:color="auto"/>
                <w:bottom w:val="none" w:sz="0" w:space="0" w:color="auto"/>
                <w:right w:val="none" w:sz="0" w:space="0" w:color="auto"/>
              </w:divBdr>
              <w:divsChild>
                <w:div w:id="510608156">
                  <w:marLeft w:val="2527"/>
                  <w:marRight w:val="3233"/>
                  <w:marTop w:val="0"/>
                  <w:marBottom w:val="0"/>
                  <w:divBdr>
                    <w:top w:val="none" w:sz="0" w:space="0" w:color="auto"/>
                    <w:left w:val="none" w:sz="0" w:space="0" w:color="auto"/>
                    <w:bottom w:val="none" w:sz="0" w:space="0" w:color="auto"/>
                    <w:right w:val="none" w:sz="0" w:space="0" w:color="auto"/>
                  </w:divBdr>
                  <w:divsChild>
                    <w:div w:id="8030882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9589468d-7648-447e-915b-aab62549970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1E3B38227E544A83A5C02EBC892C77" ma:contentTypeVersion="15" ma:contentTypeDescription="Create a new document." ma:contentTypeScope="" ma:versionID="e3885eab65177bd0ce59b53c65ef90b8">
  <xsd:schema xmlns:xsd="http://www.w3.org/2001/XMLSchema" xmlns:xs="http://www.w3.org/2001/XMLSchema" xmlns:p="http://schemas.microsoft.com/office/2006/metadata/properties" xmlns:ns3="9589468d-7648-447e-915b-aab62549970d" xmlns:ns4="65abd5a4-e529-4cab-bf97-ff3d8d460ccf" targetNamespace="http://schemas.microsoft.com/office/2006/metadata/properties" ma:root="true" ma:fieldsID="2bd953f62415f1804f548ba938f29434" ns3:_="" ns4:_="">
    <xsd:import namespace="9589468d-7648-447e-915b-aab62549970d"/>
    <xsd:import namespace="65abd5a4-e529-4cab-bf97-ff3d8d460cc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3:_activity" minOccurs="0"/>
                <xsd:element ref="ns3:MediaServiceObjectDetectorVersions" minOccurs="0"/>
                <xsd:element ref="ns3:MediaServiceSearchPropertie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89468d-7648-447e-915b-aab6254997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abd5a4-e529-4cab-bf97-ff3d8d460cc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1624A7-AF6B-44F4-8660-462D8713F9BC}">
  <ds:schemaRefs>
    <ds:schemaRef ds:uri="http://schemas.openxmlformats.org/officeDocument/2006/bibliography"/>
  </ds:schemaRefs>
</ds:datastoreItem>
</file>

<file path=customXml/itemProps2.xml><?xml version="1.0" encoding="utf-8"?>
<ds:datastoreItem xmlns:ds="http://schemas.openxmlformats.org/officeDocument/2006/customXml" ds:itemID="{63DEB1BB-CB8A-43B3-9D69-DAB398D2ED85}">
  <ds:schemaRefs>
    <ds:schemaRef ds:uri="http://schemas.microsoft.com/office/2006/metadata/properties"/>
    <ds:schemaRef ds:uri="http://schemas.microsoft.com/office/infopath/2007/PartnerControls"/>
    <ds:schemaRef ds:uri="9589468d-7648-447e-915b-aab62549970d"/>
  </ds:schemaRefs>
</ds:datastoreItem>
</file>

<file path=customXml/itemProps3.xml><?xml version="1.0" encoding="utf-8"?>
<ds:datastoreItem xmlns:ds="http://schemas.openxmlformats.org/officeDocument/2006/customXml" ds:itemID="{E082E1E1-FBEB-496E-B520-349212FAD863}">
  <ds:schemaRefs>
    <ds:schemaRef ds:uri="http://schemas.microsoft.com/sharepoint/v3/contenttype/forms"/>
  </ds:schemaRefs>
</ds:datastoreItem>
</file>

<file path=customXml/itemProps4.xml><?xml version="1.0" encoding="utf-8"?>
<ds:datastoreItem xmlns:ds="http://schemas.openxmlformats.org/officeDocument/2006/customXml" ds:itemID="{BD2D36E3-C388-4167-8457-3CC4A07E9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89468d-7648-447e-915b-aab62549970d"/>
    <ds:schemaRef ds:uri="65abd5a4-e529-4cab-bf97-ff3d8d460c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1013</Words>
  <Characters>6262</Characters>
  <Application>Microsoft Office Word</Application>
  <DocSecurity>4</DocSecurity>
  <Lines>106</Lines>
  <Paragraphs>73</Paragraphs>
  <ScaleCrop>false</ScaleCrop>
  <HeadingPairs>
    <vt:vector size="2" baseType="variant">
      <vt:variant>
        <vt:lpstr>Title</vt:lpstr>
      </vt:variant>
      <vt:variant>
        <vt:i4>1</vt:i4>
      </vt:variant>
    </vt:vector>
  </HeadingPairs>
  <TitlesOfParts>
    <vt:vector size="1" baseType="lpstr">
      <vt:lpstr>SHM SELECTION AND RECRUITMENT MANUAL</vt:lpstr>
    </vt:vector>
  </TitlesOfParts>
  <Company>Sacred Heart Mission</Company>
  <LinksUpToDate>false</LinksUpToDate>
  <CharactersWithSpaces>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SHM SELECTION AND RECRUITMENT MANUAL</dc:title>
  <dc:subject/>
  <dc:creator>Jennie Bentley</dc:creator>
  <cp:keywords/>
  <cp:lastModifiedBy>Rhiannon D</cp:lastModifiedBy>
  <cp:revision>4</cp:revision>
  <cp:lastPrinted>2019-03-21T22:11:00Z</cp:lastPrinted>
  <dcterms:created xsi:type="dcterms:W3CDTF">2026-05-19T04:43:00Z</dcterms:created>
  <dcterms:modified xsi:type="dcterms:W3CDTF">2026-05-19T04:44:00Z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0x010100261E3B38227E544A83A5C02EBC892C77</vt:lpwstr>
  </property>
</Properties>
</file>